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98C2D" w14:textId="77777777" w:rsidR="00445B99" w:rsidRPr="009A7681" w:rsidRDefault="00445B99" w:rsidP="00445B99">
      <w:pPr>
        <w:jc w:val="center"/>
        <w:rPr>
          <w:rFonts w:asciiTheme="majorHAnsi" w:hAnsiTheme="majorHAnsi" w:cs="Calibri"/>
          <w:sz w:val="36"/>
          <w:szCs w:val="36"/>
        </w:rPr>
      </w:pPr>
      <w:r w:rsidRPr="009A7681">
        <w:rPr>
          <w:rFonts w:asciiTheme="majorHAnsi" w:hAnsiTheme="majorHAnsi" w:cs="Calibri"/>
          <w:sz w:val="36"/>
          <w:szCs w:val="36"/>
        </w:rPr>
        <w:t>PIN 25 - ZINCO</w:t>
      </w:r>
    </w:p>
    <w:p w14:paraId="52E37CCD" w14:textId="77777777" w:rsidR="00445B99" w:rsidRPr="003E3DC1" w:rsidRDefault="00445B99" w:rsidP="00445B99">
      <w:pPr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68"/>
        <w:gridCol w:w="7660"/>
      </w:tblGrid>
      <w:tr w:rsidR="00445B99" w:rsidRPr="003E3DC1" w14:paraId="263C07DC" w14:textId="77777777" w:rsidTr="0024746A">
        <w:tc>
          <w:tcPr>
            <w:tcW w:w="1980" w:type="dxa"/>
            <w:shd w:val="clear" w:color="auto" w:fill="D9D9D9" w:themeFill="background1" w:themeFillShade="D9"/>
          </w:tcPr>
          <w:p w14:paraId="7C37B83C" w14:textId="77777777" w:rsidR="00445B99" w:rsidRPr="00230400" w:rsidRDefault="00445B99" w:rsidP="002474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767" w:type="dxa"/>
          </w:tcPr>
          <w:p w14:paraId="00A3C7FE" w14:textId="77777777" w:rsidR="00445B99" w:rsidRPr="009A7681" w:rsidRDefault="00445B99" w:rsidP="0024746A">
            <w:pPr>
              <w:rPr>
                <w:rFonts w:ascii="Calibri" w:hAnsi="Calibri" w:cs="Calibri"/>
              </w:rPr>
            </w:pPr>
            <w:r w:rsidRPr="009A7681">
              <w:rPr>
                <w:rFonts w:ascii="Calibri" w:hAnsi="Calibri" w:cs="Calibri"/>
              </w:rPr>
              <w:t xml:space="preserve">Punto fisso di ancoraggio Tipo A (UNI 11578) verticale zincato </w:t>
            </w:r>
          </w:p>
        </w:tc>
      </w:tr>
    </w:tbl>
    <w:p w14:paraId="68063952" w14:textId="77777777" w:rsidR="00445B99" w:rsidRDefault="00445B99" w:rsidP="00445B99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Fornitura di punto di ancoraggio contro le cadute da</w:t>
      </w:r>
      <w:r>
        <w:rPr>
          <w:rFonts w:ascii="Calibri" w:hAnsi="Calibri" w:cs="Calibri"/>
        </w:rPr>
        <w:t>ll’alto conforme e certificato T</w:t>
      </w:r>
      <w:r w:rsidRPr="003E3DC1">
        <w:rPr>
          <w:rFonts w:ascii="Calibri" w:hAnsi="Calibri" w:cs="Calibri"/>
        </w:rPr>
        <w:t xml:space="preserve">ipo A nel rispetto della normativa UNI 11578, UNI EN 795:2012, CEN TS 16415, utilizzabile da due operatori contemporaneamente </w:t>
      </w:r>
      <w:r>
        <w:rPr>
          <w:rFonts w:ascii="Calibri" w:hAnsi="Calibri" w:cs="Calibri"/>
        </w:rPr>
        <w:t>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PIN 25 - </w:t>
      </w:r>
      <w:r w:rsidRPr="003E3DC1">
        <w:rPr>
          <w:rFonts w:ascii="Calibri" w:hAnsi="Calibri" w:cs="Calibri"/>
        </w:rPr>
        <w:t>cod.</w:t>
      </w:r>
      <w:r w:rsidRPr="006F7730">
        <w:rPr>
          <w:rFonts w:ascii="Calibri" w:hAnsi="Calibri" w:cs="Calibri"/>
        </w:rPr>
        <w:t>200</w:t>
      </w:r>
      <w:r>
        <w:rPr>
          <w:rFonts w:ascii="Calibri" w:hAnsi="Calibri" w:cs="Calibri"/>
        </w:rPr>
        <w:t>381].</w:t>
      </w:r>
    </w:p>
    <w:p w14:paraId="51D1DF2F" w14:textId="77777777" w:rsidR="00445B99" w:rsidRPr="000440E7" w:rsidRDefault="00445B99" w:rsidP="00445B9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Dispositivo di ancoraggio in Acciaio Z</w:t>
      </w:r>
      <w:r w:rsidRPr="000440E7">
        <w:rPr>
          <w:rFonts w:ascii="Calibri" w:hAnsi="Calibri" w:cs="Calibri"/>
        </w:rPr>
        <w:t>incato a caldo con rivestimento sp</w:t>
      </w:r>
      <w:r>
        <w:rPr>
          <w:rFonts w:ascii="Calibri" w:hAnsi="Calibri" w:cs="Calibri"/>
        </w:rPr>
        <w:t>. medio 70-85 micron costituito da base piana quadrata di dimensioni 150x150 mm, spessore 6 mm con foratura multipla asolata. P</w:t>
      </w:r>
      <w:r w:rsidRPr="000440E7">
        <w:rPr>
          <w:rFonts w:ascii="Calibri" w:hAnsi="Calibri" w:cs="Calibri"/>
        </w:rPr>
        <w:t>rofilo verticale pieno a</w:t>
      </w:r>
      <w:r>
        <w:rPr>
          <w:rFonts w:ascii="Calibri" w:hAnsi="Calibri" w:cs="Calibri"/>
        </w:rPr>
        <w:t xml:space="preserve"> </w:t>
      </w:r>
      <w:r w:rsidRPr="000440E7">
        <w:rPr>
          <w:rFonts w:ascii="Calibri" w:hAnsi="Calibri" w:cs="Calibri"/>
        </w:rPr>
        <w:t>sezione circolare diametro esterno 20 mm</w:t>
      </w:r>
      <w:r>
        <w:rPr>
          <w:rFonts w:ascii="Calibri" w:hAnsi="Calibri" w:cs="Calibri"/>
        </w:rPr>
        <w:t xml:space="preserve"> anello di</w:t>
      </w:r>
      <w:r w:rsidRPr="003E3DC1">
        <w:rPr>
          <w:rFonts w:ascii="Calibri" w:hAnsi="Calibri" w:cs="Calibri"/>
        </w:rPr>
        <w:t xml:space="preserve"> aggancio per DPI </w:t>
      </w:r>
      <w:r>
        <w:rPr>
          <w:rFonts w:ascii="Calibri" w:hAnsi="Calibri" w:cs="Calibri"/>
        </w:rPr>
        <w:t>fisso ma</w:t>
      </w:r>
      <w:r w:rsidRPr="003E3DC1">
        <w:rPr>
          <w:rFonts w:ascii="Calibri" w:hAnsi="Calibri" w:cs="Calibri"/>
        </w:rPr>
        <w:t xml:space="preserve"> che permette di muoversi in tutte le direzioni.</w:t>
      </w:r>
      <w:r w:rsidRPr="000440E7">
        <w:rPr>
          <w:rFonts w:ascii="Calibri" w:hAnsi="Calibri" w:cs="Calibri"/>
        </w:rPr>
        <w:t xml:space="preserve"> Altezza </w:t>
      </w:r>
      <w:r>
        <w:rPr>
          <w:rFonts w:ascii="Calibri" w:hAnsi="Calibri" w:cs="Calibri"/>
        </w:rPr>
        <w:t>25</w:t>
      </w:r>
      <w:r w:rsidRPr="000440E7">
        <w:rPr>
          <w:rFonts w:ascii="Calibri" w:hAnsi="Calibri" w:cs="Calibri"/>
        </w:rPr>
        <w:t xml:space="preserve">0 mm. </w:t>
      </w:r>
    </w:p>
    <w:p w14:paraId="7B6BEEE1" w14:textId="77777777" w:rsidR="00445B99" w:rsidRPr="003E3DC1" w:rsidRDefault="00445B99" w:rsidP="00445B99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76B821A6" w14:textId="77777777" w:rsidR="00445B99" w:rsidRPr="009A7681" w:rsidRDefault="00445B99" w:rsidP="00445B99">
      <w:pPr>
        <w:pStyle w:val="Paragrafoelenco"/>
        <w:numPr>
          <w:ilvl w:val="0"/>
          <w:numId w:val="31"/>
        </w:numPr>
        <w:jc w:val="both"/>
        <w:rPr>
          <w:rFonts w:ascii="Calibri" w:hAnsi="Calibri" w:cs="Calibri"/>
        </w:rPr>
      </w:pPr>
      <w:r w:rsidRPr="009A7681">
        <w:rPr>
          <w:rFonts w:ascii="Calibri" w:hAnsi="Calibri" w:cs="Calibri"/>
        </w:rPr>
        <w:t>fornitura di carpenterie in acciaio specifiche o accessori di fissaggio.</w:t>
      </w:r>
    </w:p>
    <w:p w14:paraId="10EFDD83" w14:textId="77777777" w:rsidR="00445B99" w:rsidRPr="003E3DC1" w:rsidRDefault="00445B99" w:rsidP="00445B99">
      <w:pPr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445B99" w:rsidRPr="003E3DC1" w14:paraId="28568908" w14:textId="77777777" w:rsidTr="0024746A">
        <w:tc>
          <w:tcPr>
            <w:tcW w:w="3085" w:type="dxa"/>
            <w:shd w:val="clear" w:color="auto" w:fill="D9D9D9" w:themeFill="background1" w:themeFillShade="D9"/>
          </w:tcPr>
          <w:p w14:paraId="5D1195F9" w14:textId="77777777" w:rsidR="00445B99" w:rsidRPr="00230400" w:rsidRDefault="00445B99" w:rsidP="002474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543" w:type="dxa"/>
          </w:tcPr>
          <w:p w14:paraId="06B351D2" w14:textId="77777777" w:rsidR="00445B99" w:rsidRPr="009A7681" w:rsidRDefault="00445B99" w:rsidP="0024746A">
            <w:pPr>
              <w:rPr>
                <w:rFonts w:ascii="Calibri" w:hAnsi="Calibri" w:cs="Calibri"/>
              </w:rPr>
            </w:pPr>
            <w:r w:rsidRPr="009A7681">
              <w:rPr>
                <w:rFonts w:ascii="Calibri" w:hAnsi="Calibri" w:cs="Calibri"/>
              </w:rPr>
              <w:t>Punto fisso di ancoraggio Tipo A (UNI 11578) verticale zincato</w:t>
            </w:r>
          </w:p>
        </w:tc>
      </w:tr>
    </w:tbl>
    <w:p w14:paraId="1AD3C409" w14:textId="77777777" w:rsidR="00445B99" w:rsidRDefault="00445B99" w:rsidP="00445B99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Fornitura e posa in opera (installazione) di punto di ancoraggio contro le cadute da</w:t>
      </w:r>
      <w:r>
        <w:rPr>
          <w:rFonts w:ascii="Calibri" w:hAnsi="Calibri" w:cs="Calibri"/>
        </w:rPr>
        <w:t>ll’alto conforme e certificato T</w:t>
      </w:r>
      <w:r w:rsidRPr="003E3DC1">
        <w:rPr>
          <w:rFonts w:ascii="Calibri" w:hAnsi="Calibri" w:cs="Calibri"/>
        </w:rPr>
        <w:t xml:space="preserve">ipo A nel rispetto della normativa UNI 11578, UNI EN 795:2012, CEN TS 16415, utilizzabile da due operatori contemporaneamente </w:t>
      </w:r>
      <w:r>
        <w:rPr>
          <w:rFonts w:ascii="Calibri" w:hAnsi="Calibri" w:cs="Calibri"/>
        </w:rPr>
        <w:t>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PIN 25 - </w:t>
      </w:r>
      <w:r w:rsidRPr="003E3DC1">
        <w:rPr>
          <w:rFonts w:ascii="Calibri" w:hAnsi="Calibri" w:cs="Calibri"/>
        </w:rPr>
        <w:t>cod.</w:t>
      </w:r>
      <w:r w:rsidRPr="006F7730">
        <w:rPr>
          <w:rFonts w:ascii="Calibri" w:hAnsi="Calibri" w:cs="Calibri"/>
        </w:rPr>
        <w:t>200</w:t>
      </w:r>
      <w:r>
        <w:rPr>
          <w:rFonts w:ascii="Calibri" w:hAnsi="Calibri" w:cs="Calibri"/>
        </w:rPr>
        <w:t>381].</w:t>
      </w:r>
    </w:p>
    <w:p w14:paraId="491455BA" w14:textId="77777777" w:rsidR="00445B99" w:rsidRPr="000440E7" w:rsidRDefault="00445B99" w:rsidP="00445B9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Dispositivo di ancoraggio in Acciaio Z</w:t>
      </w:r>
      <w:r w:rsidRPr="000440E7">
        <w:rPr>
          <w:rFonts w:ascii="Calibri" w:hAnsi="Calibri" w:cs="Calibri"/>
        </w:rPr>
        <w:t>incato a caldo con rivestimento sp</w:t>
      </w:r>
      <w:r>
        <w:rPr>
          <w:rFonts w:ascii="Calibri" w:hAnsi="Calibri" w:cs="Calibri"/>
        </w:rPr>
        <w:t>. medio 70-85 micron costituito da base piana quadrata di dimensioni 150x150 mm, spessore 6 mm con foratura multipla asolata. P</w:t>
      </w:r>
      <w:r w:rsidRPr="000440E7">
        <w:rPr>
          <w:rFonts w:ascii="Calibri" w:hAnsi="Calibri" w:cs="Calibri"/>
        </w:rPr>
        <w:t>rofilo verticale pieno a</w:t>
      </w:r>
      <w:r>
        <w:rPr>
          <w:rFonts w:ascii="Calibri" w:hAnsi="Calibri" w:cs="Calibri"/>
        </w:rPr>
        <w:t xml:space="preserve"> </w:t>
      </w:r>
      <w:r w:rsidRPr="000440E7">
        <w:rPr>
          <w:rFonts w:ascii="Calibri" w:hAnsi="Calibri" w:cs="Calibri"/>
        </w:rPr>
        <w:t>sezione circolare diametro esterno 20 mm</w:t>
      </w:r>
      <w:r>
        <w:rPr>
          <w:rFonts w:ascii="Calibri" w:hAnsi="Calibri" w:cs="Calibri"/>
        </w:rPr>
        <w:t xml:space="preserve"> anello di</w:t>
      </w:r>
      <w:r w:rsidRPr="003E3DC1">
        <w:rPr>
          <w:rFonts w:ascii="Calibri" w:hAnsi="Calibri" w:cs="Calibri"/>
        </w:rPr>
        <w:t xml:space="preserve"> aggancio per DPI </w:t>
      </w:r>
      <w:r>
        <w:rPr>
          <w:rFonts w:ascii="Calibri" w:hAnsi="Calibri" w:cs="Calibri"/>
        </w:rPr>
        <w:t>fisso ma</w:t>
      </w:r>
      <w:r w:rsidRPr="003E3DC1">
        <w:rPr>
          <w:rFonts w:ascii="Calibri" w:hAnsi="Calibri" w:cs="Calibri"/>
        </w:rPr>
        <w:t xml:space="preserve"> che permette di muoversi in tutte le direzioni.</w:t>
      </w:r>
      <w:r w:rsidRPr="000440E7">
        <w:rPr>
          <w:rFonts w:ascii="Calibri" w:hAnsi="Calibri" w:cs="Calibri"/>
        </w:rPr>
        <w:t xml:space="preserve"> Altezza </w:t>
      </w:r>
      <w:r>
        <w:rPr>
          <w:rFonts w:ascii="Calibri" w:hAnsi="Calibri" w:cs="Calibri"/>
        </w:rPr>
        <w:t>25</w:t>
      </w:r>
      <w:r w:rsidRPr="000440E7">
        <w:rPr>
          <w:rFonts w:ascii="Calibri" w:hAnsi="Calibri" w:cs="Calibri"/>
        </w:rPr>
        <w:t xml:space="preserve">0 mm. </w:t>
      </w:r>
    </w:p>
    <w:p w14:paraId="2C298CD9" w14:textId="77777777" w:rsidR="00445B99" w:rsidRPr="003E3DC1" w:rsidRDefault="00445B99" w:rsidP="00445B99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 o tasselli per il fissaggio e quanto necessario a dare il lavoro finito, compreso rilascio di Dichiarazione di corretta installazione.</w:t>
      </w:r>
    </w:p>
    <w:p w14:paraId="510D3739" w14:textId="77777777" w:rsidR="00445B99" w:rsidRPr="003E3DC1" w:rsidRDefault="00445B99" w:rsidP="00445B99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030C701C" w14:textId="77777777" w:rsidR="00445B99" w:rsidRPr="009A7681" w:rsidRDefault="00445B99" w:rsidP="00445B99">
      <w:pPr>
        <w:pStyle w:val="Paragrafoelenco"/>
        <w:numPr>
          <w:ilvl w:val="0"/>
          <w:numId w:val="31"/>
        </w:numPr>
        <w:jc w:val="both"/>
        <w:rPr>
          <w:rFonts w:ascii="Calibri" w:hAnsi="Calibri" w:cs="Calibri"/>
        </w:rPr>
      </w:pPr>
      <w:r w:rsidRPr="009A7681">
        <w:rPr>
          <w:rFonts w:ascii="Calibri" w:hAnsi="Calibri" w:cs="Calibri"/>
        </w:rPr>
        <w:t>la fornitura di carpenterie in acciaio specifiche o accessori di fissaggio;</w:t>
      </w:r>
    </w:p>
    <w:p w14:paraId="0F3592F4" w14:textId="77777777" w:rsidR="00445B99" w:rsidRDefault="00445B99" w:rsidP="00445B99">
      <w:pPr>
        <w:pStyle w:val="Paragrafoelenco"/>
        <w:numPr>
          <w:ilvl w:val="0"/>
          <w:numId w:val="31"/>
        </w:numPr>
        <w:jc w:val="both"/>
        <w:rPr>
          <w:rFonts w:ascii="Calibri" w:hAnsi="Calibri" w:cs="Calibri"/>
        </w:rPr>
      </w:pPr>
      <w:r w:rsidRPr="009A7681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155357A3" w14:textId="77777777" w:rsidR="00445B99" w:rsidRDefault="00445B99" w:rsidP="00445B99">
      <w:pPr>
        <w:pStyle w:val="Paragrafoelenco"/>
        <w:jc w:val="both"/>
        <w:rPr>
          <w:rFonts w:ascii="Calibri" w:hAnsi="Calibri" w:cs="Calibri"/>
        </w:rPr>
      </w:pPr>
    </w:p>
    <w:p w14:paraId="3955CD26" w14:textId="77777777" w:rsidR="00445B99" w:rsidRPr="009A7681" w:rsidRDefault="00445B99" w:rsidP="00445B99">
      <w:pPr>
        <w:pStyle w:val="Paragrafoelenco"/>
        <w:jc w:val="both"/>
        <w:rPr>
          <w:rFonts w:ascii="Calibri" w:hAnsi="Calibri" w:cs="Calibri"/>
        </w:rPr>
      </w:pPr>
    </w:p>
    <w:p w14:paraId="2BAC08D7" w14:textId="77777777" w:rsidR="00445B99" w:rsidRDefault="00445B99" w:rsidP="00445B99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1DBF860" w14:textId="77777777" w:rsidR="00445B99" w:rsidRPr="009A7681" w:rsidRDefault="00445B99" w:rsidP="00445B99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9A7681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6ED42D4D" w14:textId="77777777" w:rsidR="00445B99" w:rsidRPr="009A7681" w:rsidRDefault="00445B99" w:rsidP="00445B99">
      <w:pPr>
        <w:jc w:val="both"/>
        <w:rPr>
          <w:rFonts w:ascii="Calibri" w:hAnsi="Calibri" w:cs="Calibri"/>
          <w:sz w:val="20"/>
          <w:szCs w:val="20"/>
        </w:rPr>
      </w:pPr>
      <w:r w:rsidRPr="009A7681">
        <w:rPr>
          <w:rFonts w:ascii="Calibri" w:hAnsi="Calibri" w:cs="Calibri"/>
          <w:sz w:val="20"/>
          <w:szCs w:val="20"/>
        </w:rPr>
        <w:t>L'uso di attrezzi manuali ed attrezzature elettriche semplici (trapano, avvitatore) per l'esecuzione dell'opera risulta compreso nelle spese generali dell'impresa.</w:t>
      </w:r>
    </w:p>
    <w:p w14:paraId="5CDAC62E" w14:textId="77777777" w:rsidR="00445B99" w:rsidRPr="004C503F" w:rsidRDefault="00445B99" w:rsidP="00445B99">
      <w:pPr>
        <w:rPr>
          <w:rFonts w:ascii="Calibri" w:hAnsi="Calibri" w:cs="Calibri"/>
          <w:b/>
          <w:bCs/>
          <w:sz w:val="36"/>
          <w:szCs w:val="36"/>
        </w:rPr>
      </w:pPr>
      <w:r w:rsidRPr="009A7681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4E74586B" w14:textId="2841CB11" w:rsidR="00905CA1" w:rsidRPr="008D589E" w:rsidRDefault="00905CA1" w:rsidP="001D370B">
      <w:pPr>
        <w:rPr>
          <w:rFonts w:ascii="Calibri" w:hAnsi="Calibri" w:cs="Calibri"/>
          <w:b/>
          <w:bCs/>
          <w:sz w:val="36"/>
          <w:szCs w:val="36"/>
        </w:rPr>
      </w:pPr>
    </w:p>
    <w:p w14:paraId="2299436D" w14:textId="23FE6DB8" w:rsidR="00CF77AB" w:rsidRPr="003325E5" w:rsidRDefault="00CF77AB" w:rsidP="003325E5"/>
    <w:sectPr w:rsidR="00CF77AB" w:rsidRPr="003325E5" w:rsidSect="00603881">
      <w:headerReference w:type="default" r:id="rId8"/>
      <w:footerReference w:type="default" r:id="rId9"/>
      <w:type w:val="continuous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3C00" w14:textId="77777777" w:rsidR="00B103F8" w:rsidRDefault="00B103F8" w:rsidP="004E4688">
      <w:r>
        <w:separator/>
      </w:r>
    </w:p>
  </w:endnote>
  <w:endnote w:type="continuationSeparator" w:id="0">
    <w:p w14:paraId="4D77EA48" w14:textId="77777777" w:rsidR="00B103F8" w:rsidRDefault="00B103F8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3304EA" w:rsidRPr="003E11BD" w14:paraId="70F6D3FC" w14:textId="77777777" w:rsidTr="003304EA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EC20B31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53444A5" w14:textId="77777777" w:rsidR="003304EA" w:rsidRPr="00367A93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13A52DE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17D0FB26" w14:textId="658A0243" w:rsidR="003E11BD" w:rsidRPr="003E11BD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1978477" w14:textId="2876BC76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7E2068B" w14:textId="418B3A63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473FADAE" w14:textId="2A60773B" w:rsidR="009C6749" w:rsidRPr="003E11BD" w:rsidRDefault="009C6749" w:rsidP="00044F84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 w:rsidR="00657A3A"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</w:t>
          </w:r>
          <w:r w:rsidR="003304EA">
            <w:rPr>
              <w:rFonts w:ascii="Arial" w:hAnsi="Arial" w:cs="Arial"/>
              <w:i/>
              <w:iCs/>
              <w:sz w:val="14"/>
              <w:szCs w:val="14"/>
            </w:rPr>
            <w:t xml:space="preserve">           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5686C990" w14:textId="334A7854" w:rsidR="003304EA" w:rsidRPr="009433A6" w:rsidRDefault="009C3DEB" w:rsidP="009C3DE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DD18A49" wp14:editId="0BA19040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4EA"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59776" behindDoc="1" locked="0" layoutInCell="1" allowOverlap="1" wp14:anchorId="564B4908" wp14:editId="4AF70D99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789B" w14:textId="77777777" w:rsidR="00B103F8" w:rsidRDefault="00B103F8" w:rsidP="004E4688">
      <w:r>
        <w:separator/>
      </w:r>
    </w:p>
  </w:footnote>
  <w:footnote w:type="continuationSeparator" w:id="0">
    <w:p w14:paraId="38DB24E9" w14:textId="77777777" w:rsidR="00B103F8" w:rsidRDefault="00B103F8" w:rsidP="004E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EEE6" w14:textId="77777777" w:rsidR="00394689" w:rsidRDefault="00394689">
    <w:pPr>
      <w:pStyle w:val="Intestazione"/>
      <w:rPr>
        <w:noProof/>
      </w:rPr>
    </w:pPr>
  </w:p>
  <w:p w14:paraId="75F449B5" w14:textId="77777777" w:rsidR="00394689" w:rsidRDefault="00394689">
    <w:pPr>
      <w:pStyle w:val="Intestazione"/>
      <w:rPr>
        <w:noProof/>
      </w:rPr>
    </w:pPr>
  </w:p>
  <w:p w14:paraId="1BAC21A4" w14:textId="2B874E44" w:rsidR="00657A3A" w:rsidRDefault="00602F06">
    <w:pPr>
      <w:pStyle w:val="Intestazione"/>
      <w:rPr>
        <w:noProof/>
      </w:rPr>
    </w:pPr>
    <w:r>
      <w:rPr>
        <w:noProof/>
      </w:rPr>
      <w:drawing>
        <wp:inline distT="0" distB="0" distL="0" distR="0" wp14:anchorId="00D258E7" wp14:editId="67CB2292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689">
      <w:rPr>
        <w:noProof/>
      </w:rPr>
      <w:t xml:space="preserve">      </w:t>
    </w:r>
  </w:p>
  <w:p w14:paraId="2A0507BE" w14:textId="57881C22" w:rsidR="00044F84" w:rsidRDefault="00394689">
    <w:pPr>
      <w:pStyle w:val="Intestazione"/>
      <w:rPr>
        <w:noProof/>
      </w:rPr>
    </w:pPr>
    <w:r>
      <w:rPr>
        <w:noProof/>
      </w:rPr>
      <w:t xml:space="preserve">                     </w:t>
    </w:r>
    <w:r w:rsidR="009C6749">
      <w:rPr>
        <w:noProof/>
      </w:rPr>
      <w:t xml:space="preserve">                                                                                         </w:t>
    </w:r>
    <w:r w:rsidR="00EE664A">
      <w:rPr>
        <w:noProof/>
      </w:rPr>
      <w:t xml:space="preserve">                                                         </w:t>
    </w:r>
    <w:r w:rsidR="009C6749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41F7"/>
    <w:multiLevelType w:val="hybridMultilevel"/>
    <w:tmpl w:val="C82A7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829D6"/>
    <w:multiLevelType w:val="hybridMultilevel"/>
    <w:tmpl w:val="78E6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307DB"/>
    <w:multiLevelType w:val="hybridMultilevel"/>
    <w:tmpl w:val="102A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37AAE"/>
    <w:multiLevelType w:val="hybridMultilevel"/>
    <w:tmpl w:val="73088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36832"/>
    <w:multiLevelType w:val="hybridMultilevel"/>
    <w:tmpl w:val="1D9A0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918DE"/>
    <w:multiLevelType w:val="hybridMultilevel"/>
    <w:tmpl w:val="7DE2DAB4"/>
    <w:lvl w:ilvl="0" w:tplc="BBB6C2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C46AD"/>
    <w:multiLevelType w:val="hybridMultilevel"/>
    <w:tmpl w:val="7390F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2B22E4"/>
    <w:multiLevelType w:val="hybridMultilevel"/>
    <w:tmpl w:val="A142038C"/>
    <w:lvl w:ilvl="0" w:tplc="2BF4BD0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70933"/>
    <w:multiLevelType w:val="hybridMultilevel"/>
    <w:tmpl w:val="2F1EF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D1697"/>
    <w:multiLevelType w:val="hybridMultilevel"/>
    <w:tmpl w:val="31609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E3FE1"/>
    <w:multiLevelType w:val="hybridMultilevel"/>
    <w:tmpl w:val="8B1C3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73E31"/>
    <w:multiLevelType w:val="hybridMultilevel"/>
    <w:tmpl w:val="A2A4F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B49CD"/>
    <w:multiLevelType w:val="hybridMultilevel"/>
    <w:tmpl w:val="1FA2E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00B3E"/>
    <w:multiLevelType w:val="hybridMultilevel"/>
    <w:tmpl w:val="E7D2EB0E"/>
    <w:lvl w:ilvl="0" w:tplc="D77078E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72D43"/>
    <w:multiLevelType w:val="hybridMultilevel"/>
    <w:tmpl w:val="47BE9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A5649"/>
    <w:multiLevelType w:val="hybridMultilevel"/>
    <w:tmpl w:val="EB9A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E053D"/>
    <w:multiLevelType w:val="hybridMultilevel"/>
    <w:tmpl w:val="A8E24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92161"/>
    <w:multiLevelType w:val="hybridMultilevel"/>
    <w:tmpl w:val="5234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E2B4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575FB"/>
    <w:multiLevelType w:val="multilevel"/>
    <w:tmpl w:val="DF5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87E83"/>
    <w:multiLevelType w:val="hybridMultilevel"/>
    <w:tmpl w:val="63D68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A5B09"/>
    <w:multiLevelType w:val="hybridMultilevel"/>
    <w:tmpl w:val="0322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45C99"/>
    <w:multiLevelType w:val="hybridMultilevel"/>
    <w:tmpl w:val="BFC4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85CC4"/>
    <w:multiLevelType w:val="hybridMultilevel"/>
    <w:tmpl w:val="54825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92B69"/>
    <w:multiLevelType w:val="hybridMultilevel"/>
    <w:tmpl w:val="9484FEF4"/>
    <w:lvl w:ilvl="0" w:tplc="77DEDAF6">
      <w:start w:val="1"/>
      <w:numFmt w:val="bullet"/>
      <w:lvlText w:val="-"/>
      <w:lvlJc w:val="left"/>
      <w:pPr>
        <w:ind w:left="720" w:hanging="360"/>
      </w:pPr>
      <w:rPr>
        <w:rFonts w:ascii="DIN-Light" w:eastAsia="Times New Roman" w:hAnsi="DIN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55BC5"/>
    <w:multiLevelType w:val="hybridMultilevel"/>
    <w:tmpl w:val="C9CE6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C680D"/>
    <w:multiLevelType w:val="hybridMultilevel"/>
    <w:tmpl w:val="E5B87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5735">
    <w:abstractNumId w:val="28"/>
  </w:num>
  <w:num w:numId="2" w16cid:durableId="232548291">
    <w:abstractNumId w:val="15"/>
  </w:num>
  <w:num w:numId="3" w16cid:durableId="1981762326">
    <w:abstractNumId w:val="20"/>
  </w:num>
  <w:num w:numId="4" w16cid:durableId="529222740">
    <w:abstractNumId w:val="3"/>
  </w:num>
  <w:num w:numId="5" w16cid:durableId="1299801639">
    <w:abstractNumId w:val="10"/>
  </w:num>
  <w:num w:numId="6" w16cid:durableId="2102753740">
    <w:abstractNumId w:val="6"/>
  </w:num>
  <w:num w:numId="7" w16cid:durableId="375858100">
    <w:abstractNumId w:val="26"/>
  </w:num>
  <w:num w:numId="8" w16cid:durableId="28535655">
    <w:abstractNumId w:val="21"/>
  </w:num>
  <w:num w:numId="9" w16cid:durableId="1991053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665607">
    <w:abstractNumId w:val="8"/>
  </w:num>
  <w:num w:numId="11" w16cid:durableId="112480070">
    <w:abstractNumId w:val="5"/>
  </w:num>
  <w:num w:numId="12" w16cid:durableId="668603736">
    <w:abstractNumId w:val="24"/>
  </w:num>
  <w:num w:numId="13" w16cid:durableId="176232738">
    <w:abstractNumId w:val="23"/>
  </w:num>
  <w:num w:numId="14" w16cid:durableId="1387492731">
    <w:abstractNumId w:val="9"/>
  </w:num>
  <w:num w:numId="15" w16cid:durableId="2145998888">
    <w:abstractNumId w:val="2"/>
  </w:num>
  <w:num w:numId="16" w16cid:durableId="353776033">
    <w:abstractNumId w:val="22"/>
  </w:num>
  <w:num w:numId="17" w16cid:durableId="243151336">
    <w:abstractNumId w:val="25"/>
  </w:num>
  <w:num w:numId="18" w16cid:durableId="2001611685">
    <w:abstractNumId w:val="4"/>
  </w:num>
  <w:num w:numId="19" w16cid:durableId="1527523230">
    <w:abstractNumId w:val="19"/>
  </w:num>
  <w:num w:numId="20" w16cid:durableId="916744978">
    <w:abstractNumId w:val="17"/>
  </w:num>
  <w:num w:numId="21" w16cid:durableId="347491667">
    <w:abstractNumId w:val="18"/>
  </w:num>
  <w:num w:numId="22" w16cid:durableId="955215387">
    <w:abstractNumId w:val="0"/>
  </w:num>
  <w:num w:numId="23" w16cid:durableId="1001274484">
    <w:abstractNumId w:val="12"/>
  </w:num>
  <w:num w:numId="24" w16cid:durableId="601642542">
    <w:abstractNumId w:val="16"/>
  </w:num>
  <w:num w:numId="25" w16cid:durableId="87041110">
    <w:abstractNumId w:val="1"/>
  </w:num>
  <w:num w:numId="26" w16cid:durableId="1293094175">
    <w:abstractNumId w:val="27"/>
  </w:num>
  <w:num w:numId="27" w16cid:durableId="970289261">
    <w:abstractNumId w:val="11"/>
  </w:num>
  <w:num w:numId="28" w16cid:durableId="71198767">
    <w:abstractNumId w:val="30"/>
  </w:num>
  <w:num w:numId="29" w16cid:durableId="1254512513">
    <w:abstractNumId w:val="29"/>
  </w:num>
  <w:num w:numId="30" w16cid:durableId="1886526163">
    <w:abstractNumId w:val="13"/>
  </w:num>
  <w:num w:numId="31" w16cid:durableId="1255083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6"/>
    <w:rsid w:val="00007155"/>
    <w:rsid w:val="0004135E"/>
    <w:rsid w:val="00044F84"/>
    <w:rsid w:val="00050A69"/>
    <w:rsid w:val="000734F9"/>
    <w:rsid w:val="0007484B"/>
    <w:rsid w:val="000935D4"/>
    <w:rsid w:val="000A1CA2"/>
    <w:rsid w:val="000B3A19"/>
    <w:rsid w:val="000C7835"/>
    <w:rsid w:val="000D2E5D"/>
    <w:rsid w:val="000D32A2"/>
    <w:rsid w:val="000E6B6A"/>
    <w:rsid w:val="00101E7B"/>
    <w:rsid w:val="00114298"/>
    <w:rsid w:val="0012265A"/>
    <w:rsid w:val="0012597B"/>
    <w:rsid w:val="001262F1"/>
    <w:rsid w:val="00136CD6"/>
    <w:rsid w:val="001479A9"/>
    <w:rsid w:val="00150AE0"/>
    <w:rsid w:val="00152C25"/>
    <w:rsid w:val="00162815"/>
    <w:rsid w:val="00165216"/>
    <w:rsid w:val="0018099C"/>
    <w:rsid w:val="00186EBC"/>
    <w:rsid w:val="0019049A"/>
    <w:rsid w:val="00191158"/>
    <w:rsid w:val="001A541C"/>
    <w:rsid w:val="001B2EF3"/>
    <w:rsid w:val="001D2A67"/>
    <w:rsid w:val="001D370B"/>
    <w:rsid w:val="001F3552"/>
    <w:rsid w:val="00207E0A"/>
    <w:rsid w:val="0022164C"/>
    <w:rsid w:val="00231A33"/>
    <w:rsid w:val="00246BF3"/>
    <w:rsid w:val="00247CCD"/>
    <w:rsid w:val="002502CA"/>
    <w:rsid w:val="00253F74"/>
    <w:rsid w:val="002645F5"/>
    <w:rsid w:val="00283F0B"/>
    <w:rsid w:val="00291FD8"/>
    <w:rsid w:val="00297914"/>
    <w:rsid w:val="002A621F"/>
    <w:rsid w:val="002E00E7"/>
    <w:rsid w:val="002E76DA"/>
    <w:rsid w:val="00302289"/>
    <w:rsid w:val="00304F56"/>
    <w:rsid w:val="003106C4"/>
    <w:rsid w:val="00311939"/>
    <w:rsid w:val="00323651"/>
    <w:rsid w:val="003304EA"/>
    <w:rsid w:val="003325E5"/>
    <w:rsid w:val="00344E28"/>
    <w:rsid w:val="003530EE"/>
    <w:rsid w:val="00363614"/>
    <w:rsid w:val="00367A93"/>
    <w:rsid w:val="00374CE2"/>
    <w:rsid w:val="00394689"/>
    <w:rsid w:val="003B21AE"/>
    <w:rsid w:val="003C1CB6"/>
    <w:rsid w:val="003C5141"/>
    <w:rsid w:val="003D33C9"/>
    <w:rsid w:val="003D3FCA"/>
    <w:rsid w:val="003E11BD"/>
    <w:rsid w:val="004304AD"/>
    <w:rsid w:val="004350C7"/>
    <w:rsid w:val="00445B99"/>
    <w:rsid w:val="00471E96"/>
    <w:rsid w:val="00492670"/>
    <w:rsid w:val="00494511"/>
    <w:rsid w:val="004C0DB2"/>
    <w:rsid w:val="004E4688"/>
    <w:rsid w:val="004F1CF0"/>
    <w:rsid w:val="005321A2"/>
    <w:rsid w:val="00550747"/>
    <w:rsid w:val="0056467C"/>
    <w:rsid w:val="00566B17"/>
    <w:rsid w:val="005735D4"/>
    <w:rsid w:val="0058416B"/>
    <w:rsid w:val="005A086E"/>
    <w:rsid w:val="005A1E1F"/>
    <w:rsid w:val="005A2E35"/>
    <w:rsid w:val="005A57B0"/>
    <w:rsid w:val="005B2D43"/>
    <w:rsid w:val="005B3555"/>
    <w:rsid w:val="005B3660"/>
    <w:rsid w:val="005B7C1F"/>
    <w:rsid w:val="005C3452"/>
    <w:rsid w:val="005F1CB3"/>
    <w:rsid w:val="005F58F9"/>
    <w:rsid w:val="0060000F"/>
    <w:rsid w:val="00602F06"/>
    <w:rsid w:val="00603881"/>
    <w:rsid w:val="0060525B"/>
    <w:rsid w:val="006170E6"/>
    <w:rsid w:val="00620609"/>
    <w:rsid w:val="00621474"/>
    <w:rsid w:val="006236AA"/>
    <w:rsid w:val="00635B8E"/>
    <w:rsid w:val="00655DED"/>
    <w:rsid w:val="00657A3A"/>
    <w:rsid w:val="00670774"/>
    <w:rsid w:val="0068055F"/>
    <w:rsid w:val="0068294E"/>
    <w:rsid w:val="006945C4"/>
    <w:rsid w:val="006C33C0"/>
    <w:rsid w:val="006C6A86"/>
    <w:rsid w:val="006F7671"/>
    <w:rsid w:val="00703DD5"/>
    <w:rsid w:val="007125D6"/>
    <w:rsid w:val="00713FCC"/>
    <w:rsid w:val="007150E5"/>
    <w:rsid w:val="00716792"/>
    <w:rsid w:val="00721337"/>
    <w:rsid w:val="0072398C"/>
    <w:rsid w:val="0073629C"/>
    <w:rsid w:val="007474EF"/>
    <w:rsid w:val="00782C55"/>
    <w:rsid w:val="007B237B"/>
    <w:rsid w:val="007C2634"/>
    <w:rsid w:val="007C3E0A"/>
    <w:rsid w:val="007C7F83"/>
    <w:rsid w:val="007E0C76"/>
    <w:rsid w:val="007E149A"/>
    <w:rsid w:val="00802425"/>
    <w:rsid w:val="00802953"/>
    <w:rsid w:val="00820DE6"/>
    <w:rsid w:val="00820DE7"/>
    <w:rsid w:val="00827CF1"/>
    <w:rsid w:val="008342EA"/>
    <w:rsid w:val="00834864"/>
    <w:rsid w:val="008565BB"/>
    <w:rsid w:val="008652EC"/>
    <w:rsid w:val="00886DE2"/>
    <w:rsid w:val="008A4907"/>
    <w:rsid w:val="008A6CDD"/>
    <w:rsid w:val="008B49C5"/>
    <w:rsid w:val="008B7340"/>
    <w:rsid w:val="008D64AA"/>
    <w:rsid w:val="00901C77"/>
    <w:rsid w:val="00905CA1"/>
    <w:rsid w:val="00910ADE"/>
    <w:rsid w:val="00912803"/>
    <w:rsid w:val="00914D4A"/>
    <w:rsid w:val="0092299D"/>
    <w:rsid w:val="009433A6"/>
    <w:rsid w:val="00944E0D"/>
    <w:rsid w:val="00965AA5"/>
    <w:rsid w:val="0098010F"/>
    <w:rsid w:val="0098517F"/>
    <w:rsid w:val="009A4A62"/>
    <w:rsid w:val="009C3DEB"/>
    <w:rsid w:val="009C5401"/>
    <w:rsid w:val="009C6749"/>
    <w:rsid w:val="009D1D2B"/>
    <w:rsid w:val="009D5177"/>
    <w:rsid w:val="009F06C2"/>
    <w:rsid w:val="00A0093A"/>
    <w:rsid w:val="00A15790"/>
    <w:rsid w:val="00A20AF3"/>
    <w:rsid w:val="00A271AE"/>
    <w:rsid w:val="00A35220"/>
    <w:rsid w:val="00A369CD"/>
    <w:rsid w:val="00A37513"/>
    <w:rsid w:val="00A42A6D"/>
    <w:rsid w:val="00A46E65"/>
    <w:rsid w:val="00A533D3"/>
    <w:rsid w:val="00A611CF"/>
    <w:rsid w:val="00A64B09"/>
    <w:rsid w:val="00A84A4D"/>
    <w:rsid w:val="00A879CE"/>
    <w:rsid w:val="00A949EB"/>
    <w:rsid w:val="00A95014"/>
    <w:rsid w:val="00AC0E1F"/>
    <w:rsid w:val="00AC21DE"/>
    <w:rsid w:val="00AC5C0A"/>
    <w:rsid w:val="00AC6828"/>
    <w:rsid w:val="00AD30BF"/>
    <w:rsid w:val="00AF046F"/>
    <w:rsid w:val="00AF1A03"/>
    <w:rsid w:val="00AF75A0"/>
    <w:rsid w:val="00B06B39"/>
    <w:rsid w:val="00B07C74"/>
    <w:rsid w:val="00B103DE"/>
    <w:rsid w:val="00B103F8"/>
    <w:rsid w:val="00B12760"/>
    <w:rsid w:val="00B2346A"/>
    <w:rsid w:val="00B24F93"/>
    <w:rsid w:val="00B31422"/>
    <w:rsid w:val="00B40DB8"/>
    <w:rsid w:val="00B63BBB"/>
    <w:rsid w:val="00B64645"/>
    <w:rsid w:val="00B74E38"/>
    <w:rsid w:val="00B806F8"/>
    <w:rsid w:val="00BA1666"/>
    <w:rsid w:val="00BA4078"/>
    <w:rsid w:val="00BB6964"/>
    <w:rsid w:val="00BD3CC0"/>
    <w:rsid w:val="00BE327E"/>
    <w:rsid w:val="00BE4B36"/>
    <w:rsid w:val="00BE5F8D"/>
    <w:rsid w:val="00BF6259"/>
    <w:rsid w:val="00C0275D"/>
    <w:rsid w:val="00C0434F"/>
    <w:rsid w:val="00C50C80"/>
    <w:rsid w:val="00C713CD"/>
    <w:rsid w:val="00C907AF"/>
    <w:rsid w:val="00C94917"/>
    <w:rsid w:val="00CB4861"/>
    <w:rsid w:val="00CE1C14"/>
    <w:rsid w:val="00CF77AB"/>
    <w:rsid w:val="00D01E2F"/>
    <w:rsid w:val="00D03015"/>
    <w:rsid w:val="00D033D3"/>
    <w:rsid w:val="00D152C5"/>
    <w:rsid w:val="00D2004C"/>
    <w:rsid w:val="00D56471"/>
    <w:rsid w:val="00D571A7"/>
    <w:rsid w:val="00D65AE6"/>
    <w:rsid w:val="00D724CF"/>
    <w:rsid w:val="00DA3398"/>
    <w:rsid w:val="00DA638A"/>
    <w:rsid w:val="00DC3249"/>
    <w:rsid w:val="00DC33D5"/>
    <w:rsid w:val="00DD7B3F"/>
    <w:rsid w:val="00DE4797"/>
    <w:rsid w:val="00DE6C27"/>
    <w:rsid w:val="00DF4938"/>
    <w:rsid w:val="00DF4A18"/>
    <w:rsid w:val="00E15805"/>
    <w:rsid w:val="00E409AE"/>
    <w:rsid w:val="00E611A9"/>
    <w:rsid w:val="00E7492E"/>
    <w:rsid w:val="00E77219"/>
    <w:rsid w:val="00E86D84"/>
    <w:rsid w:val="00E90399"/>
    <w:rsid w:val="00E91E5B"/>
    <w:rsid w:val="00E930AC"/>
    <w:rsid w:val="00E97658"/>
    <w:rsid w:val="00EA0DDE"/>
    <w:rsid w:val="00EA1082"/>
    <w:rsid w:val="00EA7268"/>
    <w:rsid w:val="00EE4023"/>
    <w:rsid w:val="00EE664A"/>
    <w:rsid w:val="00EF5E07"/>
    <w:rsid w:val="00F06E16"/>
    <w:rsid w:val="00F10AF1"/>
    <w:rsid w:val="00F52429"/>
    <w:rsid w:val="00F7182D"/>
    <w:rsid w:val="00F97321"/>
    <w:rsid w:val="00FA31EB"/>
    <w:rsid w:val="00FD4149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311F"/>
  <w15:chartTrackingRefBased/>
  <w15:docId w15:val="{BD8E2232-2D2A-4E85-9AC7-4B8D02E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471"/>
    <w:pPr>
      <w:spacing w:after="0" w:line="240" w:lineRule="auto"/>
    </w:pPr>
    <w:rPr>
      <w:kern w:val="2"/>
      <w14:ligatures w14:val="standardContextual"/>
    </w:rPr>
  </w:style>
  <w:style w:type="paragraph" w:styleId="Titolo3">
    <w:name w:val="heading 3"/>
    <w:basedOn w:val="Normale"/>
    <w:next w:val="Normale"/>
    <w:link w:val="Titolo3Carattere"/>
    <w:qFormat/>
    <w:rsid w:val="00BE4B36"/>
    <w:pPr>
      <w:keepNext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88"/>
  </w:style>
  <w:style w:type="paragraph" w:styleId="Pidipagina">
    <w:name w:val="footer"/>
    <w:basedOn w:val="Normale"/>
    <w:link w:val="Pidipagina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88"/>
  </w:style>
  <w:style w:type="table" w:styleId="Grigliatabella">
    <w:name w:val="Table Grid"/>
    <w:basedOn w:val="Tabellanormale"/>
    <w:rsid w:val="004E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30AC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30A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44F8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F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525B"/>
    <w:pPr>
      <w:spacing w:after="160" w:line="259" w:lineRule="auto"/>
      <w:ind w:left="720"/>
      <w:contextualSpacing/>
    </w:pPr>
    <w:rPr>
      <w:rFonts w:eastAsia="Times New Roman" w:cs="Times New Roman"/>
      <w:kern w:val="0"/>
      <w14:ligatures w14:val="none"/>
    </w:rPr>
  </w:style>
  <w:style w:type="paragraph" w:customStyle="1" w:styleId="Default">
    <w:name w:val="Default"/>
    <w:rsid w:val="000A1C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E4797"/>
    <w:pPr>
      <w:spacing w:after="140" w:line="288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DE4797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qFormat/>
    <w:rsid w:val="00DE4797"/>
    <w:pPr>
      <w:spacing w:beforeAutospacing="1" w:afterAutospacing="1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11B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530EE"/>
    <w:rPr>
      <w:b/>
      <w:bCs/>
    </w:rPr>
  </w:style>
  <w:style w:type="paragraph" w:customStyle="1" w:styleId="yiv8249638799gmail-msonormal">
    <w:name w:val="yiv8249638799gmail-msonormal"/>
    <w:basedOn w:val="Normale"/>
    <w:rsid w:val="007167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aragrafobase">
    <w:name w:val="[Paragrafo base]"/>
    <w:basedOn w:val="Normale"/>
    <w:uiPriority w:val="99"/>
    <w:rsid w:val="00DC32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BE4B36"/>
    <w:rPr>
      <w:rFonts w:ascii="Arial" w:eastAsia="Times New Roman" w:hAnsi="Arial" w:cs="Arial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237F-1FFD-45BA-804F-4C9469A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Ciaponi</dc:creator>
  <cp:keywords/>
  <dc:description/>
  <cp:lastModifiedBy>Silvia Pasquinucci</cp:lastModifiedBy>
  <cp:revision>2</cp:revision>
  <cp:lastPrinted>2025-03-13T14:52:00Z</cp:lastPrinted>
  <dcterms:created xsi:type="dcterms:W3CDTF">2025-03-13T14:53:00Z</dcterms:created>
  <dcterms:modified xsi:type="dcterms:W3CDTF">2025-03-13T14:53:00Z</dcterms:modified>
</cp:coreProperties>
</file>