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CBA7" w14:textId="77777777" w:rsidR="00E768FA" w:rsidRDefault="00AD3B5C">
      <w:pPr>
        <w:pStyle w:val="Corpotesto"/>
        <w:ind w:left="11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3D828EF" wp14:editId="36A722C8">
            <wp:extent cx="1399333" cy="4876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333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ADAB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73105774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04F99651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008B7D87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2810157C" w14:textId="77777777" w:rsidR="003C244B" w:rsidRPr="00555F03" w:rsidRDefault="003C244B" w:rsidP="003C244B">
      <w:pPr>
        <w:jc w:val="center"/>
        <w:rPr>
          <w:rFonts w:asciiTheme="majorHAnsi" w:hAnsiTheme="majorHAnsi" w:cs="Calibri"/>
          <w:sz w:val="36"/>
          <w:szCs w:val="36"/>
        </w:rPr>
      </w:pPr>
      <w:r w:rsidRPr="00555F03">
        <w:rPr>
          <w:rFonts w:asciiTheme="majorHAnsi" w:hAnsiTheme="majorHAnsi" w:cs="Calibri"/>
          <w:sz w:val="36"/>
          <w:szCs w:val="36"/>
        </w:rPr>
        <w:t xml:space="preserve">Linea </w:t>
      </w:r>
      <w:r>
        <w:rPr>
          <w:rFonts w:asciiTheme="majorHAnsi" w:hAnsiTheme="majorHAnsi" w:cs="Calibri"/>
          <w:sz w:val="36"/>
          <w:szCs w:val="36"/>
        </w:rPr>
        <w:t>R-STOP</w:t>
      </w:r>
    </w:p>
    <w:p w14:paraId="0C150B52" w14:textId="77777777" w:rsidR="003C244B" w:rsidRPr="00B72562" w:rsidRDefault="003C244B" w:rsidP="003C244B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C244B" w:rsidRPr="003E3DC1" w14:paraId="79E9C6A9" w14:textId="77777777" w:rsidTr="003E3F37">
        <w:tc>
          <w:tcPr>
            <w:tcW w:w="1980" w:type="dxa"/>
            <w:shd w:val="clear" w:color="auto" w:fill="D9D9D9" w:themeFill="background1" w:themeFillShade="D9"/>
          </w:tcPr>
          <w:p w14:paraId="1E5FF107" w14:textId="77777777" w:rsidR="003C244B" w:rsidRPr="00230400" w:rsidRDefault="003C244B" w:rsidP="003E3F3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61AE61C6" w14:textId="77777777" w:rsidR="003C244B" w:rsidRPr="0060352E" w:rsidRDefault="003C244B" w:rsidP="003E3F37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18774A84" w14:textId="205471E6" w:rsidR="003C244B" w:rsidRPr="00157C6E" w:rsidRDefault="003C244B" w:rsidP="003C244B">
      <w:pPr>
        <w:spacing w:before="60"/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Fornitura di linea </w:t>
      </w:r>
      <w:r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>
        <w:rPr>
          <w:rFonts w:ascii="Calibri" w:hAnsi="Calibri" w:cs="Calibri"/>
        </w:rPr>
        <w:t>binario in alluminio contro</w:t>
      </w:r>
      <w:r w:rsidRPr="00157C6E">
        <w:rPr>
          <w:rFonts w:ascii="Calibri" w:hAnsi="Calibri" w:cs="Calibri"/>
        </w:rPr>
        <w:t xml:space="preserve"> le cadute dall’alto, conforme e certificata Tipo </w:t>
      </w:r>
      <w:r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(pannelli coibentati, lamiere grecate</w:t>
      </w:r>
      <w:r w:rsidR="00154985">
        <w:rPr>
          <w:rFonts w:ascii="Calibri" w:hAnsi="Calibri" w:cs="Calibri"/>
        </w:rPr>
        <w:t>, lamiere aggraffate</w:t>
      </w:r>
      <w:r w:rsidRPr="00513ECB">
        <w:rPr>
          <w:rFonts w:ascii="Calibri" w:hAnsi="Calibri" w:cs="Calibri"/>
        </w:rPr>
        <w:t xml:space="preserve">) mediante l'uso </w:t>
      </w:r>
      <w:r>
        <w:rPr>
          <w:rFonts w:ascii="Calibri" w:hAnsi="Calibri" w:cs="Calibri"/>
        </w:rPr>
        <w:t>di apposite piastre di ancoraggio</w:t>
      </w:r>
      <w:r w:rsidR="0015498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>rivetti strutturali</w:t>
      </w:r>
      <w:r w:rsidR="00154985">
        <w:rPr>
          <w:rFonts w:ascii="Calibri" w:hAnsi="Calibri" w:cs="Calibri"/>
        </w:rPr>
        <w:t xml:space="preserve"> e/o morsetti di fissagggio</w:t>
      </w:r>
      <w:r w:rsidRPr="00513ECB">
        <w:rPr>
          <w:rFonts w:ascii="Calibri" w:hAnsi="Calibri" w:cs="Calibri"/>
        </w:rPr>
        <w:t xml:space="preserve"> </w:t>
      </w:r>
      <w:r w:rsidRPr="00157C6E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33726D04" w14:textId="77777777" w:rsidR="003C244B" w:rsidRDefault="003C244B" w:rsidP="003C244B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47CCFBBC" w14:textId="77777777" w:rsidR="003C244B" w:rsidRPr="00555F03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1DE22780" w14:textId="77777777" w:rsidR="003C244B" w:rsidRPr="00CC2A6D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081228ED" w14:textId="77777777" w:rsidR="003C244B" w:rsidRPr="00555F03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fissaggio nel foro passante del profilo binario.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3BB8D441" w14:textId="77777777" w:rsidR="003C244B" w:rsidRPr="00555F03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3CB39861" w14:textId="77777777" w:rsidR="003C244B" w:rsidRDefault="003C244B" w:rsidP="003C24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50E9A81D" w14:textId="67190C18" w:rsidR="003C244B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n. … staffa di ancoraggio </w:t>
      </w:r>
      <w:r w:rsidR="002F7ECD">
        <w:rPr>
          <w:rFonts w:ascii="Calibri" w:hAnsi="Calibri" w:cs="Calibri"/>
        </w:rPr>
        <w:t>CRAB</w:t>
      </w:r>
      <w:r>
        <w:rPr>
          <w:rFonts w:ascii="Calibri" w:hAnsi="Calibri" w:cs="Calibri"/>
        </w:rPr>
        <w:t xml:space="preserve"> composta da n°1 elemento realizzato in lega di alluminio estruso con sezione personalizzata ad “E” n°1 elemento realizzato in lega di alluminio 6063 T6 estruso (Estruso CRAB) specifico per l’ancoraggio su manti metallici aggraffati con sezione personalizzata e n°2 piastre in Aisi 304 presso</w:t>
      </w:r>
      <w:r w:rsidR="00AD3B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piegate di collegamento tra i due estrusi, grani e bulloneria di serraggio inclusi.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600</w:t>
      </w:r>
      <w:r w:rsidRPr="009E53C8">
        <w:rPr>
          <w:rFonts w:ascii="Calibri" w:hAnsi="Calibri" w:cs="Calibri"/>
          <w:u w:val="single"/>
        </w:rPr>
        <w:t xml:space="preserve">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Staffa CRAB_ cod. </w:t>
      </w:r>
      <w:r w:rsidRPr="00CC2A6D">
        <w:rPr>
          <w:rFonts w:ascii="Calibri" w:hAnsi="Calibri" w:cs="Calibri"/>
        </w:rPr>
        <w:t>20</w:t>
      </w:r>
      <w:r w:rsidR="00AD3B5C">
        <w:rPr>
          <w:rFonts w:ascii="Calibri" w:hAnsi="Calibri" w:cs="Calibri"/>
        </w:rPr>
        <w:t>3006</w:t>
      </w:r>
      <w:r w:rsidRPr="00CC2A6D">
        <w:rPr>
          <w:rFonts w:ascii="Calibri" w:hAnsi="Calibri" w:cs="Calibri"/>
        </w:rPr>
        <w:t>].</w:t>
      </w:r>
    </w:p>
    <w:p w14:paraId="2EE34970" w14:textId="77777777" w:rsidR="003C244B" w:rsidRPr="003E3DC1" w:rsidRDefault="003C244B" w:rsidP="003C244B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3C244B" w:rsidRPr="003E3DC1" w14:paraId="7A43583A" w14:textId="77777777" w:rsidTr="003E3F37">
        <w:tc>
          <w:tcPr>
            <w:tcW w:w="3227" w:type="dxa"/>
            <w:shd w:val="clear" w:color="auto" w:fill="D9D9D9" w:themeFill="background1" w:themeFillShade="D9"/>
          </w:tcPr>
          <w:p w14:paraId="60850C8D" w14:textId="77777777" w:rsidR="003C244B" w:rsidRPr="00230400" w:rsidRDefault="003C244B" w:rsidP="003E3F3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401" w:type="dxa"/>
          </w:tcPr>
          <w:p w14:paraId="6B3F6645" w14:textId="77777777" w:rsidR="003C244B" w:rsidRPr="00555F03" w:rsidRDefault="003C244B" w:rsidP="003E3F37">
            <w:pPr>
              <w:rPr>
                <w:rFonts w:ascii="Calibri" w:hAnsi="Calibri" w:cs="Calibri"/>
              </w:rPr>
            </w:pPr>
            <w:r w:rsidRPr="0060352E">
              <w:rPr>
                <w:rFonts w:ascii="Calibri" w:hAnsi="Calibri" w:cs="Calibri"/>
              </w:rPr>
              <w:t xml:space="preserve">Linea </w:t>
            </w:r>
            <w:r>
              <w:rPr>
                <w:rFonts w:ascii="Calibri" w:hAnsi="Calibri" w:cs="Calibri"/>
              </w:rPr>
              <w:t>rigida</w:t>
            </w:r>
            <w:r w:rsidRPr="0060352E">
              <w:rPr>
                <w:rFonts w:ascii="Calibri" w:hAnsi="Calibri" w:cs="Calibri"/>
              </w:rPr>
              <w:t xml:space="preserve"> Tipo </w:t>
            </w:r>
            <w:r>
              <w:rPr>
                <w:rFonts w:ascii="Calibri" w:hAnsi="Calibri" w:cs="Calibri"/>
              </w:rPr>
              <w:t>D</w:t>
            </w:r>
          </w:p>
        </w:tc>
      </w:tr>
    </w:tbl>
    <w:p w14:paraId="049CB052" w14:textId="77777777" w:rsidR="003C244B" w:rsidRPr="00157C6E" w:rsidRDefault="003C244B" w:rsidP="003C244B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</w:t>
      </w:r>
      <w:r w:rsidRPr="00157C6E">
        <w:rPr>
          <w:rFonts w:ascii="Calibri" w:hAnsi="Calibri" w:cs="Calibri"/>
        </w:rPr>
        <w:t xml:space="preserve">di linea </w:t>
      </w:r>
      <w:r>
        <w:rPr>
          <w:rFonts w:ascii="Calibri" w:hAnsi="Calibri" w:cs="Calibri"/>
        </w:rPr>
        <w:t>rigida</w:t>
      </w:r>
      <w:r w:rsidRPr="00157C6E">
        <w:rPr>
          <w:rFonts w:ascii="Calibri" w:hAnsi="Calibri" w:cs="Calibri"/>
        </w:rPr>
        <w:t xml:space="preserve"> orizzontale con </w:t>
      </w:r>
      <w:r>
        <w:rPr>
          <w:rFonts w:ascii="Calibri" w:hAnsi="Calibri" w:cs="Calibri"/>
        </w:rPr>
        <w:t>binario in alluminio</w:t>
      </w:r>
      <w:r w:rsidRPr="00157C6E">
        <w:rPr>
          <w:rFonts w:ascii="Calibri" w:hAnsi="Calibri" w:cs="Calibri"/>
        </w:rPr>
        <w:t xml:space="preserve"> contro le cadute dall’alto, conforme e certificata Tipo </w:t>
      </w:r>
      <w:r>
        <w:rPr>
          <w:rFonts w:ascii="Calibri" w:hAnsi="Calibri" w:cs="Calibri"/>
        </w:rPr>
        <w:t>D</w:t>
      </w:r>
      <w:r w:rsidRPr="00157C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(binario) </w:t>
      </w:r>
      <w:r w:rsidRPr="00157C6E">
        <w:rPr>
          <w:rFonts w:ascii="Calibri" w:hAnsi="Calibri" w:cs="Calibri"/>
        </w:rPr>
        <w:t xml:space="preserve">nel rispetto della normativa UNI 11578, UNI EN 795:2012, CEN TS 16415, utilizzabile da </w:t>
      </w:r>
      <w:r>
        <w:rPr>
          <w:rFonts w:ascii="Calibri" w:hAnsi="Calibri" w:cs="Calibri"/>
        </w:rPr>
        <w:t>tre</w:t>
      </w:r>
      <w:r w:rsidRPr="00157C6E">
        <w:rPr>
          <w:rFonts w:ascii="Calibri" w:hAnsi="Calibri" w:cs="Calibri"/>
        </w:rPr>
        <w:t xml:space="preserve"> operatori </w:t>
      </w:r>
      <w:r>
        <w:rPr>
          <w:rFonts w:ascii="Calibri" w:hAnsi="Calibri" w:cs="Calibri"/>
        </w:rPr>
        <w:t xml:space="preserve">contemporaneamente </w:t>
      </w:r>
      <w:r w:rsidRPr="00513ECB">
        <w:rPr>
          <w:rFonts w:ascii="Calibri" w:hAnsi="Calibri" w:cs="Calibri"/>
        </w:rPr>
        <w:t xml:space="preserve">specifico per fissaggio </w:t>
      </w:r>
      <w:r>
        <w:rPr>
          <w:rFonts w:ascii="Calibri" w:hAnsi="Calibri" w:cs="Calibri"/>
        </w:rPr>
        <w:t xml:space="preserve">su supporti tradizionali in muratura, c.a., acciaio e </w:t>
      </w:r>
      <w:r w:rsidRPr="00513ECB">
        <w:rPr>
          <w:rFonts w:ascii="Calibri" w:hAnsi="Calibri" w:cs="Calibri"/>
        </w:rPr>
        <w:t>manti di copertura metallici</w:t>
      </w:r>
      <w:r>
        <w:rPr>
          <w:rFonts w:ascii="Calibri" w:hAnsi="Calibri" w:cs="Calibri"/>
        </w:rPr>
        <w:t xml:space="preserve"> </w:t>
      </w:r>
      <w:r w:rsidRPr="00513ECB">
        <w:rPr>
          <w:rFonts w:ascii="Calibri" w:hAnsi="Calibri" w:cs="Calibri"/>
        </w:rPr>
        <w:t xml:space="preserve">(pannelli coibentati, lamiere grecate) mediante l'uso </w:t>
      </w:r>
      <w:r>
        <w:rPr>
          <w:rFonts w:ascii="Calibri" w:hAnsi="Calibri" w:cs="Calibri"/>
        </w:rPr>
        <w:t xml:space="preserve">di apposite piastre di ancoraggio e </w:t>
      </w:r>
      <w:r w:rsidRPr="00513ECB">
        <w:rPr>
          <w:rFonts w:ascii="Calibri" w:hAnsi="Calibri" w:cs="Calibri"/>
        </w:rPr>
        <w:t xml:space="preserve">rivetti strutturali. </w:t>
      </w:r>
      <w:r w:rsidRPr="00157C6E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R</w:t>
      </w:r>
      <w:r w:rsidRPr="00157C6E">
        <w:rPr>
          <w:rFonts w:ascii="Calibri" w:hAnsi="Calibri" w:cs="Calibri"/>
        </w:rPr>
        <w:t>-STOP].</w:t>
      </w:r>
    </w:p>
    <w:p w14:paraId="0A24E806" w14:textId="77777777" w:rsidR="003C244B" w:rsidRDefault="003C244B" w:rsidP="003C244B">
      <w:pPr>
        <w:jc w:val="both"/>
        <w:rPr>
          <w:rFonts w:ascii="Calibri" w:hAnsi="Calibri" w:cs="Calibri"/>
        </w:rPr>
      </w:pPr>
      <w:r w:rsidRPr="00157C6E">
        <w:rPr>
          <w:rFonts w:ascii="Calibri" w:hAnsi="Calibri" w:cs="Calibri"/>
        </w:rPr>
        <w:t xml:space="preserve">Il sistema è costituito da: </w:t>
      </w:r>
    </w:p>
    <w:p w14:paraId="44E5E46E" w14:textId="77777777" w:rsidR="003C244B" w:rsidRPr="00555F03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profili binario estremità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 w:rsidRPr="00CC2A6D">
        <w:rPr>
          <w:rFonts w:ascii="Calibri" w:hAnsi="Calibri" w:cs="Calibri"/>
        </w:rPr>
        <w:t xml:space="preserve"> 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>Binario R-STOP estremità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201669].</w:t>
      </w:r>
    </w:p>
    <w:p w14:paraId="427916EB" w14:textId="77777777" w:rsidR="003C244B" w:rsidRPr="00CC2A6D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 profili binario intermedio L=4000 mm in lega di alluminio 6063 T5 con</w:t>
      </w:r>
      <w:r w:rsidRPr="00555F03">
        <w:rPr>
          <w:rFonts w:ascii="Calibri" w:hAnsi="Calibri" w:cs="Calibri"/>
        </w:rPr>
        <w:t xml:space="preserve"> sezione </w:t>
      </w:r>
      <w:r>
        <w:rPr>
          <w:rFonts w:ascii="Calibri" w:hAnsi="Calibri" w:cs="Calibri"/>
        </w:rPr>
        <w:t>a richiamo rettangolare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45x42</w:t>
      </w:r>
      <w:r w:rsidRPr="00555F03">
        <w:rPr>
          <w:rFonts w:ascii="Calibri" w:hAnsi="Calibri" w:cs="Calibri"/>
        </w:rPr>
        <w:t xml:space="preserve"> mm con </w:t>
      </w:r>
      <w:r>
        <w:rPr>
          <w:rFonts w:ascii="Calibri" w:hAnsi="Calibri" w:cs="Calibri"/>
        </w:rPr>
        <w:t>gola inferiore per il fissaggio delle staffe e foro passante centrale diametro 14,2 mm</w:t>
      </w:r>
      <w:r w:rsidRPr="00555F0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</w:t>
      </w:r>
      <w:r w:rsidRPr="00CC2A6D">
        <w:rPr>
          <w:rFonts w:ascii="Calibri" w:hAnsi="Calibri" w:cs="Calibri"/>
        </w:rPr>
        <w:t xml:space="preserve">Binario R-STOP </w:t>
      </w:r>
      <w:r>
        <w:rPr>
          <w:rFonts w:ascii="Calibri" w:hAnsi="Calibri" w:cs="Calibri"/>
        </w:rPr>
        <w:t>intermedio</w:t>
      </w:r>
      <w:r w:rsidRPr="00CC2A6D">
        <w:rPr>
          <w:rFonts w:ascii="Calibri" w:hAnsi="Calibri" w:cs="Calibri"/>
        </w:rPr>
        <w:t xml:space="preserve"> 4m</w:t>
      </w:r>
      <w:r>
        <w:rPr>
          <w:rFonts w:ascii="Calibri" w:hAnsi="Calibri" w:cs="Calibri"/>
        </w:rPr>
        <w:t xml:space="preserve"> _ cod. </w:t>
      </w:r>
      <w:r w:rsidRPr="00CC2A6D">
        <w:rPr>
          <w:rFonts w:ascii="Calibri" w:hAnsi="Calibri" w:cs="Calibri"/>
        </w:rPr>
        <w:t>2016</w:t>
      </w:r>
      <w:r>
        <w:rPr>
          <w:rFonts w:ascii="Calibri" w:hAnsi="Calibri" w:cs="Calibri"/>
        </w:rPr>
        <w:t>70</w:t>
      </w:r>
      <w:r w:rsidRPr="00CC2A6D">
        <w:rPr>
          <w:rFonts w:ascii="Calibri" w:hAnsi="Calibri" w:cs="Calibri"/>
        </w:rPr>
        <w:t>].</w:t>
      </w:r>
    </w:p>
    <w:p w14:paraId="3A710FBC" w14:textId="77777777" w:rsidR="003C244B" w:rsidRPr="00555F03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Giunzione lineare realizzata in lega di alluminio 6063 T6 e composta da n°1 elemento di base con sezione personalizzata ad “E” di lunghezza 180 mm per l’incastro ed il bloccaggio nella gola inferiore del binario e n°1 elemento estruso a sezione piena circolare diametro 14 mm realizzato in lega di alluminio 6060 T6 per il </w:t>
      </w:r>
      <w:r>
        <w:rPr>
          <w:rFonts w:ascii="Calibri" w:hAnsi="Calibri" w:cs="Calibri"/>
        </w:rPr>
        <w:lastRenderedPageBreak/>
        <w:t xml:space="preserve">fissaggio nel foro passante del profilo binario.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G</w:t>
      </w:r>
      <w:r w:rsidRPr="00235080">
        <w:rPr>
          <w:rFonts w:ascii="Calibri" w:hAnsi="Calibri" w:cs="Calibri"/>
        </w:rPr>
        <w:t>iunzione lineare binario</w:t>
      </w:r>
      <w:r>
        <w:rPr>
          <w:rFonts w:ascii="Calibri" w:hAnsi="Calibri" w:cs="Calibri"/>
        </w:rPr>
        <w:t xml:space="preserve"> _ cod. </w:t>
      </w:r>
      <w:r w:rsidRPr="00235080">
        <w:rPr>
          <w:rFonts w:ascii="Calibri" w:hAnsi="Calibri" w:cs="Calibri"/>
        </w:rPr>
        <w:t>201673</w:t>
      </w:r>
      <w:r w:rsidRPr="00CC2A6D">
        <w:rPr>
          <w:rFonts w:ascii="Calibri" w:hAnsi="Calibri" w:cs="Calibri"/>
        </w:rPr>
        <w:t>].</w:t>
      </w:r>
    </w:p>
    <w:p w14:paraId="1E757B63" w14:textId="77777777" w:rsidR="003C244B" w:rsidRPr="00555F03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555F03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</w:t>
      </w:r>
      <w:r w:rsidRPr="00555F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punto di ancoraggio mobile tipo D costituito da navetta con corpo in lega di alluminio spessore 12 mm, n°4 ruote realizzate in acciaio inox AISI 304 provviste di n°2 cuscinetti radiali a sfere cadauna, n°1 golfare M12 in acciaio inox AISI 304 e supporto per marcatura a forma di quadrifoglio in alluminio anodizzato nero.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>_ Navetta tipo D _ cod. 201677</w:t>
      </w:r>
      <w:r w:rsidRPr="00CC2A6D">
        <w:rPr>
          <w:rFonts w:ascii="Calibri" w:hAnsi="Calibri" w:cs="Calibri"/>
        </w:rPr>
        <w:t>].</w:t>
      </w:r>
    </w:p>
    <w:p w14:paraId="1C0B4182" w14:textId="77777777" w:rsidR="003C244B" w:rsidRDefault="003C244B" w:rsidP="003C24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Componenti di fissaggio e complementari:</w:t>
      </w:r>
    </w:p>
    <w:p w14:paraId="76DCE912" w14:textId="1B056E06" w:rsidR="003C244B" w:rsidRDefault="003C244B" w:rsidP="003C244B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 … staffa di ancoraggio CRAB composta da n°1 elemento realizzato in lega di alluminio estruso con sezione personalizzata ad “E”, n°1 elemento realizzato in lega di alluminio 6063 T6 estruso (Estruso CRAB) specifico per l’ancoraggio su manti metallici aggraffati con sezione personalizzata e n°2 piastre in Aisi 304 presso</w:t>
      </w:r>
      <w:r w:rsidR="00AD3B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piegate di collegamento tra i due estrusi, grani e bulloneria di serraggio inclusi. </w:t>
      </w:r>
      <w:r w:rsidRPr="009E53C8">
        <w:rPr>
          <w:rFonts w:ascii="Calibri" w:hAnsi="Calibri" w:cs="Calibri"/>
          <w:u w:val="single"/>
        </w:rPr>
        <w:t xml:space="preserve">Interasse massimo tra le staffe </w:t>
      </w:r>
      <w:r>
        <w:rPr>
          <w:rFonts w:ascii="Calibri" w:hAnsi="Calibri" w:cs="Calibri"/>
          <w:u w:val="single"/>
        </w:rPr>
        <w:t>600</w:t>
      </w:r>
      <w:r w:rsidRPr="009E53C8">
        <w:rPr>
          <w:rFonts w:ascii="Calibri" w:hAnsi="Calibri" w:cs="Calibri"/>
          <w:u w:val="single"/>
        </w:rPr>
        <w:t xml:space="preserve"> mm</w:t>
      </w:r>
      <w:r>
        <w:rPr>
          <w:rFonts w:ascii="Calibri" w:hAnsi="Calibri" w:cs="Calibri"/>
        </w:rPr>
        <w:t xml:space="preserve">. </w:t>
      </w:r>
      <w:r w:rsidRPr="00CC2A6D">
        <w:rPr>
          <w:rFonts w:ascii="Calibri" w:hAnsi="Calibri" w:cs="Calibri"/>
        </w:rPr>
        <w:t xml:space="preserve">[Cat. REGO - prodotto </w:t>
      </w:r>
      <w:r>
        <w:rPr>
          <w:rFonts w:ascii="Calibri" w:hAnsi="Calibri" w:cs="Calibri"/>
        </w:rPr>
        <w:t xml:space="preserve">_ Staffa CRAB_ cod. </w:t>
      </w:r>
      <w:r w:rsidRPr="00CC2A6D">
        <w:rPr>
          <w:rFonts w:ascii="Calibri" w:hAnsi="Calibri" w:cs="Calibri"/>
        </w:rPr>
        <w:t>20</w:t>
      </w:r>
      <w:r w:rsidR="00AD3B5C">
        <w:rPr>
          <w:rFonts w:ascii="Calibri" w:hAnsi="Calibri" w:cs="Calibri"/>
        </w:rPr>
        <w:t>3006</w:t>
      </w:r>
      <w:r w:rsidRPr="00CC2A6D">
        <w:rPr>
          <w:rFonts w:ascii="Calibri" w:hAnsi="Calibri" w:cs="Calibri"/>
        </w:rPr>
        <w:t>].</w:t>
      </w:r>
    </w:p>
    <w:p w14:paraId="13E6575F" w14:textId="77777777" w:rsidR="003C244B" w:rsidRDefault="003C244B" w:rsidP="003C244B">
      <w:pPr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</w:t>
      </w:r>
      <w:r>
        <w:rPr>
          <w:rFonts w:ascii="Calibri" w:hAnsi="Calibri" w:cs="Calibri"/>
        </w:rPr>
        <w:t>,</w:t>
      </w:r>
      <w:r w:rsidRPr="00113757">
        <w:rPr>
          <w:rFonts w:ascii="Calibri" w:hAnsi="Calibri" w:cs="Calibri"/>
        </w:rPr>
        <w:t xml:space="preserve"> tasselli per il fissaggio </w:t>
      </w:r>
      <w:r>
        <w:rPr>
          <w:rFonts w:ascii="Calibri" w:hAnsi="Calibri" w:cs="Calibri"/>
        </w:rPr>
        <w:t>o r</w:t>
      </w:r>
      <w:r w:rsidRPr="002345E4">
        <w:rPr>
          <w:rFonts w:ascii="Calibri" w:hAnsi="Calibri" w:cs="Calibri"/>
        </w:rPr>
        <w:t>ivetti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strutturali (in kit con le piastre) e rinforzi dei fissaggi del manto come da schede tecniche del produttore e quanto necessario a</w:t>
      </w:r>
      <w:r>
        <w:rPr>
          <w:rFonts w:ascii="Calibri" w:hAnsi="Calibri" w:cs="Calibri"/>
        </w:rPr>
        <w:t xml:space="preserve"> </w:t>
      </w:r>
      <w:r w:rsidRPr="002345E4">
        <w:rPr>
          <w:rFonts w:ascii="Calibri" w:hAnsi="Calibri" w:cs="Calibri"/>
        </w:rPr>
        <w:t>dare il lavoro finito, compreso rilascio di Dichiarazione di corretta installazione.</w:t>
      </w:r>
    </w:p>
    <w:p w14:paraId="06B2867F" w14:textId="77777777" w:rsidR="003C244B" w:rsidRPr="003E3DC1" w:rsidRDefault="003C244B" w:rsidP="003C244B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9DE6558" w14:textId="77777777" w:rsidR="003C244B" w:rsidRDefault="003C244B" w:rsidP="003C244B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i ripristini dell’impermeabilizzazione o del manto di copertura e le opere di lattoneria;</w:t>
      </w:r>
    </w:p>
    <w:p w14:paraId="33E2A514" w14:textId="77777777" w:rsidR="003C244B" w:rsidRPr="0082353E" w:rsidRDefault="003C244B" w:rsidP="003C244B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113757">
        <w:rPr>
          <w:rFonts w:ascii="Calibri" w:hAnsi="Calibri" w:cs="Calibri"/>
        </w:rPr>
        <w:t>la fornitura di carpenterie in acciaio specifiche o accessori di fissaggio;</w:t>
      </w:r>
    </w:p>
    <w:p w14:paraId="18E3CE61" w14:textId="77777777" w:rsidR="003C244B" w:rsidRDefault="003C244B" w:rsidP="003C244B">
      <w:pPr>
        <w:pStyle w:val="Paragrafoelenco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</w:rPr>
      </w:pPr>
      <w:r w:rsidRPr="0082353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671181B" w14:textId="77777777" w:rsidR="003C244B" w:rsidRDefault="003C244B" w:rsidP="003C244B">
      <w:pPr>
        <w:jc w:val="both"/>
        <w:rPr>
          <w:rFonts w:ascii="Calibri" w:hAnsi="Calibri" w:cs="Calibri"/>
        </w:rPr>
      </w:pPr>
    </w:p>
    <w:p w14:paraId="6BB6BED7" w14:textId="77777777" w:rsidR="003C244B" w:rsidRDefault="003C244B" w:rsidP="003C244B">
      <w:pPr>
        <w:jc w:val="both"/>
        <w:rPr>
          <w:rFonts w:ascii="Calibri" w:hAnsi="Calibri" w:cs="Calibri"/>
        </w:rPr>
      </w:pPr>
    </w:p>
    <w:p w14:paraId="5CC421D5" w14:textId="77777777" w:rsidR="003C244B" w:rsidRDefault="003C244B" w:rsidP="003C244B">
      <w:pPr>
        <w:jc w:val="both"/>
        <w:rPr>
          <w:rFonts w:ascii="Calibri" w:hAnsi="Calibri" w:cs="Calibri"/>
        </w:rPr>
      </w:pPr>
    </w:p>
    <w:p w14:paraId="6B52DF96" w14:textId="77777777" w:rsidR="003C244B" w:rsidRDefault="003C244B" w:rsidP="003C244B">
      <w:pPr>
        <w:jc w:val="both"/>
        <w:rPr>
          <w:rFonts w:ascii="Calibri" w:hAnsi="Calibri" w:cs="Calibri"/>
        </w:rPr>
      </w:pPr>
    </w:p>
    <w:p w14:paraId="65587D51" w14:textId="77777777" w:rsidR="003C244B" w:rsidRPr="00E256FB" w:rsidRDefault="003C244B" w:rsidP="003C244B">
      <w:pPr>
        <w:jc w:val="both"/>
        <w:rPr>
          <w:rFonts w:ascii="Calibri" w:hAnsi="Calibri" w:cs="Calibri"/>
        </w:rPr>
      </w:pPr>
    </w:p>
    <w:p w14:paraId="0ECC8823" w14:textId="77777777" w:rsidR="003C244B" w:rsidRPr="0082353E" w:rsidRDefault="003C244B" w:rsidP="003C244B">
      <w:pPr>
        <w:jc w:val="both"/>
        <w:rPr>
          <w:rFonts w:ascii="Calibri" w:hAnsi="Calibri" w:cs="Calibri"/>
        </w:rPr>
      </w:pPr>
    </w:p>
    <w:p w14:paraId="578F55EB" w14:textId="77777777" w:rsidR="003C244B" w:rsidRPr="00555F03" w:rsidRDefault="003C244B" w:rsidP="003C244B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55F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30E002D8" w14:textId="77777777" w:rsidR="003C244B" w:rsidRPr="00555F03" w:rsidRDefault="003C244B" w:rsidP="003C244B">
      <w:pPr>
        <w:jc w:val="both"/>
        <w:rPr>
          <w:rFonts w:ascii="Calibri" w:hAnsi="Calibri" w:cs="Calibri"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L'uso di attrezzi manuali ed attrezzature elettriche semplici (trapano, avvitatore, rivettatrice) per l'esecuzione dell'opera risulta compreso nelle spese generali dell'impresa.</w:t>
      </w:r>
    </w:p>
    <w:p w14:paraId="1CD9F695" w14:textId="77777777" w:rsidR="003C244B" w:rsidRPr="00555F03" w:rsidRDefault="003C244B" w:rsidP="003C244B">
      <w:pPr>
        <w:rPr>
          <w:rFonts w:ascii="Calibri" w:hAnsi="Calibri" w:cs="Calibri"/>
          <w:b/>
          <w:bCs/>
          <w:sz w:val="20"/>
          <w:szCs w:val="20"/>
        </w:rPr>
      </w:pPr>
      <w:r w:rsidRPr="00555F03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70D56AFF" w14:textId="77777777" w:rsidR="003C244B" w:rsidRPr="0022639C" w:rsidRDefault="003C244B" w:rsidP="003C244B"/>
    <w:p w14:paraId="049E21FA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6C951367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259F1635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6AC1BF1C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58C34E3F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58144FBF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3955D3C0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743409F7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4653B5BF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32621EA1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53A34168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5DC20592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36E1AC38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1DB30B33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2FC5A9E9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188B571A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76F3592D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529E6D1C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204AB11C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014B13F6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776A5569" w14:textId="77777777" w:rsidR="00D47DE4" w:rsidRDefault="00D47DE4">
      <w:pPr>
        <w:pStyle w:val="Corpotesto"/>
        <w:rPr>
          <w:rFonts w:ascii="Times New Roman"/>
          <w:i w:val="0"/>
          <w:sz w:val="20"/>
        </w:rPr>
      </w:pPr>
    </w:p>
    <w:p w14:paraId="5EC3DD50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01B9A698" w14:textId="77777777" w:rsidR="00E768FA" w:rsidRDefault="00E768FA">
      <w:pPr>
        <w:pStyle w:val="Corpotesto"/>
        <w:rPr>
          <w:rFonts w:ascii="Times New Roman"/>
          <w:i w:val="0"/>
          <w:sz w:val="20"/>
        </w:rPr>
      </w:pPr>
    </w:p>
    <w:p w14:paraId="4A38C4B9" w14:textId="77777777" w:rsidR="00E768FA" w:rsidRDefault="00E768FA">
      <w:pPr>
        <w:pStyle w:val="Corpotesto"/>
        <w:spacing w:before="108"/>
        <w:rPr>
          <w:rFonts w:ascii="Times New Roman"/>
          <w:i w:val="0"/>
          <w:sz w:val="20"/>
        </w:rPr>
      </w:pPr>
    </w:p>
    <w:p w14:paraId="7EDFCD30" w14:textId="77777777" w:rsidR="00E768FA" w:rsidRDefault="00E768FA">
      <w:pPr>
        <w:rPr>
          <w:rFonts w:ascii="Times New Roman"/>
          <w:sz w:val="20"/>
        </w:rPr>
        <w:sectPr w:rsidR="00E768FA">
          <w:type w:val="continuous"/>
          <w:pgSz w:w="11910" w:h="16840"/>
          <w:pgMar w:top="500" w:right="360" w:bottom="0" w:left="940" w:header="720" w:footer="720" w:gutter="0"/>
          <w:cols w:space="720"/>
        </w:sectPr>
      </w:pPr>
    </w:p>
    <w:p w14:paraId="6ACFB56D" w14:textId="77777777" w:rsidR="00E768FA" w:rsidRDefault="00AD3B5C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EE10D9" wp14:editId="7C092587">
            <wp:simplePos x="0" y="0"/>
            <wp:positionH relativeFrom="page">
              <wp:posOffset>1170878</wp:posOffset>
            </wp:positionH>
            <wp:positionV relativeFrom="paragraph">
              <wp:posOffset>32474</wp:posOffset>
            </wp:positionV>
            <wp:extent cx="685092" cy="6112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92" cy="6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5F19DF0" wp14:editId="2144B743">
            <wp:simplePos x="0" y="0"/>
            <wp:positionH relativeFrom="page">
              <wp:posOffset>342900</wp:posOffset>
            </wp:positionH>
            <wp:positionV relativeFrom="page">
              <wp:posOffset>9776106</wp:posOffset>
            </wp:positionV>
            <wp:extent cx="610234" cy="7194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4" cy="71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4374C38" wp14:editId="3873FA1A">
                <wp:simplePos x="0" y="0"/>
                <wp:positionH relativeFrom="page">
                  <wp:posOffset>2156460</wp:posOffset>
                </wp:positionH>
                <wp:positionV relativeFrom="paragraph">
                  <wp:posOffset>60459</wp:posOffset>
                </wp:positionV>
                <wp:extent cx="6350" cy="4876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8768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87667"/>
                              </a:lnTo>
                              <a:lnTo>
                                <a:pt x="6095" y="487667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A23DB" id="Graphic 4" o:spid="_x0000_s1026" style="position:absolute;margin-left:169.8pt;margin-top:4.75pt;width:.5pt;height:38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" path="m6095,l,,,487667r6095,l6095,xe" fillcolor="black" stroked="f">
                <v:path arrowok="t"/>
                <w10:wrap anchorx="page"/>
              </v:shape>
            </w:pict>
          </mc:Fallback>
        </mc:AlternateContent>
      </w:r>
      <w:r>
        <w:t>REGO</w:t>
      </w:r>
      <w:r>
        <w:rPr>
          <w:spacing w:val="-11"/>
        </w:rPr>
        <w:t xml:space="preserve"> </w:t>
      </w:r>
      <w:r>
        <w:t>S.r.l</w:t>
      </w:r>
      <w:r>
        <w:rPr>
          <w:spacing w:val="-8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rPr>
          <w:spacing w:val="-2"/>
        </w:rPr>
        <w:t>Benefit</w:t>
      </w:r>
    </w:p>
    <w:p w14:paraId="3D7014B4" w14:textId="77777777" w:rsidR="00E768FA" w:rsidRDefault="00AD3B5C">
      <w:pPr>
        <w:spacing w:before="29"/>
        <w:ind w:left="2559"/>
        <w:rPr>
          <w:sz w:val="14"/>
        </w:rPr>
      </w:pPr>
      <w:r>
        <w:rPr>
          <w:sz w:val="14"/>
        </w:rPr>
        <w:t>Via</w:t>
      </w:r>
      <w:r>
        <w:rPr>
          <w:spacing w:val="-7"/>
          <w:sz w:val="14"/>
        </w:rPr>
        <w:t xml:space="preserve"> </w:t>
      </w:r>
      <w:r>
        <w:rPr>
          <w:sz w:val="14"/>
        </w:rPr>
        <w:t>Giuseppe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Vittorio</w:t>
      </w:r>
      <w:r>
        <w:rPr>
          <w:spacing w:val="-7"/>
          <w:sz w:val="14"/>
        </w:rPr>
        <w:t xml:space="preserve"> </w:t>
      </w:r>
      <w:r>
        <w:rPr>
          <w:sz w:val="14"/>
        </w:rPr>
        <w:t>79/M,</w:t>
      </w:r>
      <w:r>
        <w:rPr>
          <w:spacing w:val="-5"/>
          <w:sz w:val="14"/>
        </w:rPr>
        <w:t xml:space="preserve"> </w:t>
      </w:r>
      <w:r>
        <w:rPr>
          <w:sz w:val="14"/>
        </w:rPr>
        <w:t>50053</w:t>
      </w:r>
      <w:r>
        <w:rPr>
          <w:spacing w:val="-6"/>
          <w:sz w:val="14"/>
        </w:rPr>
        <w:t xml:space="preserve"> </w:t>
      </w:r>
      <w:r>
        <w:rPr>
          <w:sz w:val="14"/>
        </w:rPr>
        <w:t>Empoli</w:t>
      </w:r>
      <w:r>
        <w:rPr>
          <w:spacing w:val="-3"/>
          <w:sz w:val="14"/>
        </w:rPr>
        <w:t xml:space="preserve"> </w:t>
      </w:r>
      <w:r>
        <w:rPr>
          <w:spacing w:val="-4"/>
          <w:sz w:val="14"/>
        </w:rPr>
        <w:t>(FI)</w:t>
      </w:r>
    </w:p>
    <w:p w14:paraId="0FD70BD8" w14:textId="77777777" w:rsidR="00E768FA" w:rsidRDefault="00AD3B5C">
      <w:pPr>
        <w:spacing w:before="24" w:line="276" w:lineRule="auto"/>
        <w:ind w:left="2559" w:right="1192"/>
        <w:rPr>
          <w:sz w:val="14"/>
        </w:rPr>
      </w:pPr>
      <w:r>
        <w:rPr>
          <w:sz w:val="14"/>
        </w:rPr>
        <w:t>T.</w:t>
      </w:r>
      <w:r>
        <w:rPr>
          <w:spacing w:val="-10"/>
          <w:sz w:val="14"/>
        </w:rPr>
        <w:t xml:space="preserve"> </w:t>
      </w:r>
      <w:r>
        <w:rPr>
          <w:sz w:val="14"/>
        </w:rPr>
        <w:t>0571417189</w:t>
      </w:r>
      <w:r>
        <w:rPr>
          <w:spacing w:val="-10"/>
          <w:sz w:val="14"/>
        </w:rPr>
        <w:t xml:space="preserve"> </w:t>
      </w:r>
      <w:r>
        <w:rPr>
          <w:sz w:val="14"/>
        </w:rPr>
        <w:t>–</w:t>
      </w:r>
      <w:r>
        <w:rPr>
          <w:spacing w:val="-10"/>
          <w:sz w:val="14"/>
        </w:rPr>
        <w:t xml:space="preserve"> </w:t>
      </w:r>
      <w:hyperlink r:id="rId8">
        <w:r w:rsidR="00E768FA">
          <w:rPr>
            <w:color w:val="0562C1"/>
            <w:sz w:val="14"/>
            <w:u w:val="single" w:color="0562C1"/>
          </w:rPr>
          <w:t>info@rego.it</w:t>
        </w:r>
      </w:hyperlink>
      <w:r>
        <w:rPr>
          <w:color w:val="0562C1"/>
          <w:spacing w:val="40"/>
          <w:sz w:val="14"/>
        </w:rPr>
        <w:t xml:space="preserve"> </w:t>
      </w:r>
      <w:hyperlink r:id="rId9">
        <w:r w:rsidR="00E768FA">
          <w:rPr>
            <w:spacing w:val="-2"/>
            <w:sz w:val="14"/>
          </w:rPr>
          <w:t>www.rego.it</w:t>
        </w:r>
      </w:hyperlink>
    </w:p>
    <w:p w14:paraId="47EE17C3" w14:textId="77777777" w:rsidR="00E768FA" w:rsidRDefault="00AD3B5C">
      <w:pPr>
        <w:pStyle w:val="Corpotesto"/>
        <w:spacing w:before="156" w:line="333" w:lineRule="auto"/>
        <w:ind w:left="111" w:right="1984"/>
      </w:pPr>
      <w:r>
        <w:rPr>
          <w:i w:val="0"/>
        </w:rPr>
        <w:br w:type="column"/>
      </w:r>
      <w:r>
        <w:t>Cod. Fisc. e Part. IVA 01925050500</w:t>
      </w:r>
      <w:r>
        <w:rPr>
          <w:spacing w:val="40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Ditte</w:t>
      </w:r>
      <w:r>
        <w:rPr>
          <w:spacing w:val="-6"/>
        </w:rPr>
        <w:t xml:space="preserve"> </w:t>
      </w:r>
      <w:r>
        <w:t>CCIAA</w:t>
      </w:r>
      <w:r>
        <w:rPr>
          <w:spacing w:val="-9"/>
        </w:rPr>
        <w:t xml:space="preserve"> </w:t>
      </w:r>
      <w:r>
        <w:t>Firenze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FI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610451</w:t>
      </w:r>
    </w:p>
    <w:p w14:paraId="141279D2" w14:textId="77777777" w:rsidR="00E768FA" w:rsidRDefault="00AD3B5C">
      <w:pPr>
        <w:pStyle w:val="Corpotesto"/>
        <w:tabs>
          <w:tab w:val="left" w:pos="3790"/>
        </w:tabs>
        <w:spacing w:line="157" w:lineRule="exact"/>
        <w:ind w:left="1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4E97A7" wp14:editId="661CC432">
                <wp:simplePos x="0" y="0"/>
                <wp:positionH relativeFrom="page">
                  <wp:posOffset>4407408</wp:posOffset>
                </wp:positionH>
                <wp:positionV relativeFrom="paragraph">
                  <wp:posOffset>-322789</wp:posOffset>
                </wp:positionV>
                <wp:extent cx="6350" cy="4876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8768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487667"/>
                              </a:lnTo>
                              <a:lnTo>
                                <a:pt x="6096" y="48766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F0666" id="Graphic 5" o:spid="_x0000_s1026" style="position:absolute;margin-left:347.05pt;margin-top:-25.4pt;width:.5pt;height:38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" path="m6096,l,,,487667r6096,l6096,xe" fillcolor="black" stroked="f">
                <v:path arrowok="t"/>
                <w10:wrap anchorx="page"/>
              </v:shape>
            </w:pict>
          </mc:Fallback>
        </mc:AlternateContent>
      </w:r>
      <w:r>
        <w:t>Capitale</w:t>
      </w:r>
      <w:r>
        <w:rPr>
          <w:spacing w:val="-6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80.000,00</w:t>
      </w:r>
      <w:r>
        <w:rPr>
          <w:spacing w:val="-6"/>
        </w:rPr>
        <w:t xml:space="preserve"> </w:t>
      </w:r>
      <w:r>
        <w:t>int.</w:t>
      </w:r>
      <w:r>
        <w:rPr>
          <w:spacing w:val="-4"/>
        </w:rPr>
        <w:t xml:space="preserve"> vers.</w:t>
      </w:r>
      <w:r>
        <w:tab/>
      </w:r>
      <w:r>
        <w:rPr>
          <w:color w:val="A6A6A6"/>
          <w:spacing w:val="-2"/>
        </w:rPr>
        <w:t>r</w:t>
      </w:r>
      <w:r>
        <w:rPr>
          <w:color w:val="A6A6A6"/>
          <w:spacing w:val="-2"/>
          <w:sz w:val="12"/>
        </w:rPr>
        <w:t>ev_03_2023</w:t>
      </w:r>
    </w:p>
    <w:sectPr w:rsidR="00E768FA">
      <w:type w:val="continuous"/>
      <w:pgSz w:w="11910" w:h="16840"/>
      <w:pgMar w:top="500" w:right="360" w:bottom="0" w:left="940" w:header="720" w:footer="720" w:gutter="0"/>
      <w:cols w:num="2" w:space="720" w:equalWidth="0">
        <w:col w:w="5596" w:space="401"/>
        <w:col w:w="4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92C"/>
    <w:multiLevelType w:val="hybridMultilevel"/>
    <w:tmpl w:val="69CE9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797"/>
    <w:multiLevelType w:val="hybridMultilevel"/>
    <w:tmpl w:val="80D8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4C4E"/>
    <w:multiLevelType w:val="hybridMultilevel"/>
    <w:tmpl w:val="1ED07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2753">
    <w:abstractNumId w:val="2"/>
  </w:num>
  <w:num w:numId="2" w16cid:durableId="632910696">
    <w:abstractNumId w:val="1"/>
  </w:num>
  <w:num w:numId="3" w16cid:durableId="152921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8FA"/>
    <w:rsid w:val="00154985"/>
    <w:rsid w:val="002F7ECD"/>
    <w:rsid w:val="003C244B"/>
    <w:rsid w:val="003F5CA0"/>
    <w:rsid w:val="00803E2F"/>
    <w:rsid w:val="00A3285C"/>
    <w:rsid w:val="00A87CBB"/>
    <w:rsid w:val="00AD3B5C"/>
    <w:rsid w:val="00B902F0"/>
    <w:rsid w:val="00D47DE4"/>
    <w:rsid w:val="00D60F7D"/>
    <w:rsid w:val="00E768FA"/>
    <w:rsid w:val="00F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CBC"/>
  <w15:docId w15:val="{8E00F7F7-4491-40D6-8DE3-E86FFC0E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96"/>
      <w:ind w:left="2559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F6393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Ciaponi</dc:creator>
  <dc:description/>
  <cp:lastModifiedBy>Alberto Magazzini</cp:lastModifiedBy>
  <cp:revision>4</cp:revision>
  <dcterms:created xsi:type="dcterms:W3CDTF">2025-01-08T08:27:00Z</dcterms:created>
  <dcterms:modified xsi:type="dcterms:W3CDTF">2025-03-13T11:34:00Z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D:20231219135700</vt:lpwstr>
  </property>
</Properties>
</file>