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61B1" w14:textId="77777777" w:rsidR="00C42F82" w:rsidRDefault="00C42F82" w:rsidP="009B478C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</w:p>
    <w:p w14:paraId="087C3D4D" w14:textId="143589F6" w:rsidR="009B478C" w:rsidRDefault="00F07217" w:rsidP="009B478C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>
        <w:rPr>
          <w:rFonts w:asciiTheme="majorHAnsi" w:hAnsiTheme="majorHAnsi" w:cs="Calibri"/>
          <w:sz w:val="36"/>
          <w:szCs w:val="36"/>
        </w:rPr>
        <w:t xml:space="preserve">Accessorio Scala: </w:t>
      </w:r>
      <w:r w:rsidR="007B0522">
        <w:rPr>
          <w:rFonts w:asciiTheme="majorHAnsi" w:hAnsiTheme="majorHAnsi" w:cs="Calibri"/>
          <w:sz w:val="36"/>
          <w:szCs w:val="36"/>
        </w:rPr>
        <w:t>CANCELLO D’ACCESSO</w:t>
      </w:r>
    </w:p>
    <w:p w14:paraId="64FA60DB" w14:textId="77777777" w:rsidR="00C42F82" w:rsidRDefault="00C42F82" w:rsidP="009B478C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21487523" w14:textId="77777777" w:rsidR="009B478C" w:rsidRPr="00E87B76" w:rsidRDefault="009B478C" w:rsidP="009B478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B478C" w:rsidRPr="003E3DC1" w14:paraId="67D77BA9" w14:textId="77777777" w:rsidTr="00165D64">
        <w:tc>
          <w:tcPr>
            <w:tcW w:w="1980" w:type="dxa"/>
            <w:shd w:val="clear" w:color="auto" w:fill="D9D9D9" w:themeFill="background1" w:themeFillShade="D9"/>
          </w:tcPr>
          <w:p w14:paraId="73C28219" w14:textId="77777777" w:rsidR="009B478C" w:rsidRPr="00230400" w:rsidRDefault="009B478C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0805F6BE" w14:textId="68E66880" w:rsidR="009B478C" w:rsidRPr="007B0522" w:rsidRDefault="007B0522" w:rsidP="00165D64">
            <w:pPr>
              <w:rPr>
                <w:rFonts w:ascii="Calibri" w:hAnsi="Calibri" w:cs="Calibri"/>
              </w:rPr>
            </w:pPr>
            <w:r w:rsidRPr="007B0522">
              <w:rPr>
                <w:rFonts w:ascii="Calibri" w:hAnsi="Calibri" w:cs="Calibri"/>
              </w:rPr>
              <w:t>Accessorio CANCELLO D’ACCESSO per scala con gabbia di protezione</w:t>
            </w:r>
          </w:p>
        </w:tc>
      </w:tr>
    </w:tbl>
    <w:p w14:paraId="52A5ECD0" w14:textId="77777777" w:rsidR="007B0522" w:rsidRDefault="007B0522" w:rsidP="007B0522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>accessorio CANCELLO D’ACCESSO per scala a pioli di tipo fisso dotata di gabbia di protezione con inclinazione superiore a 75°. Il cancello d’accesso evita l’accesso accidentale all’interno della scala dal piano di sbarco. Trattasi di cancello in tubolare curvo in lega di alluminio dotato di cerniere in super-polimero con ritorno a molla, eventualmente chiudibile con lucchetto non compreso, e relativa viteria inox di montaggio.</w:t>
      </w:r>
    </w:p>
    <w:p w14:paraId="427AD0B0" w14:textId="0B8AF91C" w:rsidR="007B0522" w:rsidRDefault="007B0522" w:rsidP="007B052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– prodotto LIMIT – Scala – Cancello d’accesso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 xml:space="preserve"> 4003</w:t>
      </w:r>
      <w:r w:rsidR="008C25E0">
        <w:rPr>
          <w:rFonts w:ascii="Calibri" w:hAnsi="Calibri" w:cs="Calibri"/>
        </w:rPr>
        <w:t>31</w:t>
      </w:r>
      <w:r>
        <w:rPr>
          <w:rFonts w:ascii="Calibri" w:hAnsi="Calibri" w:cs="Calibri"/>
        </w:rPr>
        <w:t>].</w:t>
      </w:r>
    </w:p>
    <w:p w14:paraId="0E1478E0" w14:textId="77777777" w:rsidR="00F07217" w:rsidRPr="00F07217" w:rsidRDefault="00F07217" w:rsidP="00F07217">
      <w:pPr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543"/>
      </w:tblGrid>
      <w:tr w:rsidR="009B478C" w:rsidRPr="003E3DC1" w14:paraId="5628732B" w14:textId="77777777" w:rsidTr="00165D64">
        <w:tc>
          <w:tcPr>
            <w:tcW w:w="3085" w:type="dxa"/>
            <w:shd w:val="clear" w:color="auto" w:fill="D9D9D9" w:themeFill="background1" w:themeFillShade="D9"/>
          </w:tcPr>
          <w:p w14:paraId="0883CA67" w14:textId="77777777" w:rsidR="009B478C" w:rsidRPr="00230400" w:rsidRDefault="009B478C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543" w:type="dxa"/>
          </w:tcPr>
          <w:p w14:paraId="42F89993" w14:textId="49CE602A" w:rsidR="009B478C" w:rsidRPr="007B0522" w:rsidRDefault="007B0522" w:rsidP="00165D64">
            <w:pPr>
              <w:rPr>
                <w:rFonts w:ascii="Calibri" w:hAnsi="Calibri" w:cs="Calibri"/>
              </w:rPr>
            </w:pPr>
            <w:r w:rsidRPr="007B0522">
              <w:rPr>
                <w:rFonts w:ascii="Calibri" w:hAnsi="Calibri" w:cs="Calibri"/>
              </w:rPr>
              <w:t>Accessorio CANCELLO D’ACCESSO per scala con gabbia di protezione</w:t>
            </w:r>
          </w:p>
        </w:tc>
      </w:tr>
    </w:tbl>
    <w:p w14:paraId="49C823E4" w14:textId="77777777" w:rsidR="007B0522" w:rsidRDefault="007B0522" w:rsidP="007B0522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di </w:t>
      </w:r>
      <w:r>
        <w:rPr>
          <w:rFonts w:ascii="Calibri" w:hAnsi="Calibri" w:cs="Calibri"/>
        </w:rPr>
        <w:t>accessorio CANCELLO D’ACCESSO per scala a pioli di tipo fisso dotata di gabbia di protezione con inclinazione superiore a 75°. Il cancello d’accesso evita l’accesso accidentale all’interno della scala dal piano di sbarco. Trattasi di cancello in tubolare curvo in lega di alluminio dotato di cerniere in super-polimero con ritorno a molla, eventualmente chiudibile con lucchetto non compreso, e relativa viteria inox di montaggio.</w:t>
      </w:r>
    </w:p>
    <w:p w14:paraId="1E15AC62" w14:textId="0A5BA8B3" w:rsidR="007B0522" w:rsidRDefault="007B0522" w:rsidP="007B052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– prodotto LIMIT – Scala – Cancello d’accesso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 xml:space="preserve"> 4003</w:t>
      </w:r>
      <w:r w:rsidR="008C25E0">
        <w:rPr>
          <w:rFonts w:ascii="Calibri" w:hAnsi="Calibri" w:cs="Calibri"/>
        </w:rPr>
        <w:t>31</w:t>
      </w:r>
      <w:r>
        <w:rPr>
          <w:rFonts w:ascii="Calibri" w:hAnsi="Calibri" w:cs="Calibri"/>
        </w:rPr>
        <w:t>].</w:t>
      </w:r>
    </w:p>
    <w:p w14:paraId="01AAA71C" w14:textId="74629E20" w:rsidR="009B478C" w:rsidRPr="00C42F82" w:rsidRDefault="007B0522" w:rsidP="00C42F82">
      <w:pPr>
        <w:widowControl w:val="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</w:t>
      </w:r>
      <w:r>
        <w:rPr>
          <w:rFonts w:ascii="Calibri" w:hAnsi="Calibri" w:cs="Calibri"/>
        </w:rPr>
        <w:t xml:space="preserve"> </w:t>
      </w:r>
      <w:r w:rsidRPr="003E3DC1">
        <w:rPr>
          <w:rFonts w:ascii="Calibri" w:hAnsi="Calibri" w:cs="Calibri"/>
        </w:rPr>
        <w:t>compre</w:t>
      </w:r>
      <w:r>
        <w:rPr>
          <w:rFonts w:ascii="Calibri" w:hAnsi="Calibri" w:cs="Calibri"/>
        </w:rPr>
        <w:t>nsiva di</w:t>
      </w:r>
      <w:r w:rsidRPr="003E3DC1">
        <w:rPr>
          <w:rFonts w:ascii="Calibri" w:hAnsi="Calibri" w:cs="Calibri"/>
        </w:rPr>
        <w:t xml:space="preserve"> quanto necessario a dare il lavoro finito.</w:t>
      </w:r>
    </w:p>
    <w:p w14:paraId="0AD98137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53EDC9E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7A28EBA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24A515B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A5FA201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1D6F5EC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EA55EB6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92F4F40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70009A3" w14:textId="47BF23E4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AD0B7ED" w14:textId="77777777" w:rsidR="00F07217" w:rsidRDefault="00F07217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77EA5AE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30A6DA9B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C1D3059" w14:textId="77777777" w:rsidR="009B478C" w:rsidRPr="00B81503" w:rsidRDefault="009B478C" w:rsidP="009B478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B815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4E80F340" w14:textId="17A59E85" w:rsidR="005843B8" w:rsidRPr="00F07217" w:rsidRDefault="009B478C" w:rsidP="00F07217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81503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sectPr w:rsidR="005843B8" w:rsidRPr="00F07217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5E1C" w14:textId="77777777" w:rsidR="001D4601" w:rsidRDefault="001D4601" w:rsidP="003E3DC1">
      <w:pPr>
        <w:spacing w:after="0" w:line="240" w:lineRule="auto"/>
      </w:pPr>
      <w:r>
        <w:separator/>
      </w:r>
    </w:p>
  </w:endnote>
  <w:endnote w:type="continuationSeparator" w:id="0">
    <w:p w14:paraId="7F7C52E6" w14:textId="77777777" w:rsidR="001D4601" w:rsidRDefault="001D4601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1B10" w14:textId="77777777" w:rsidR="0078794D" w:rsidRDefault="007879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78794D" w:rsidRPr="003E11BD" w14:paraId="6D4385AB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64301B18" w14:textId="77777777" w:rsidR="0078794D" w:rsidRDefault="0078794D" w:rsidP="0078794D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bookmarkStart w:id="16" w:name="_Hlk192775422"/>
          <w:bookmarkStart w:id="17" w:name="_Hlk192775423"/>
          <w:bookmarkStart w:id="18" w:name="_Hlk192775456"/>
          <w:bookmarkStart w:id="19" w:name="_Hlk192775457"/>
          <w:bookmarkStart w:id="20" w:name="_Hlk192775505"/>
          <w:bookmarkStart w:id="21" w:name="_Hlk192775506"/>
          <w:bookmarkStart w:id="22" w:name="_Hlk192775881"/>
          <w:bookmarkStart w:id="23" w:name="_Hlk192775882"/>
          <w:bookmarkStart w:id="24" w:name="_Hlk192775907"/>
          <w:bookmarkStart w:id="25" w:name="_Hlk192775908"/>
          <w:bookmarkStart w:id="26" w:name="_Hlk192775964"/>
          <w:bookmarkStart w:id="27" w:name="_Hlk192775965"/>
          <w:bookmarkStart w:id="28" w:name="_Hlk192775987"/>
          <w:bookmarkStart w:id="29" w:name="_Hlk192775988"/>
          <w:bookmarkStart w:id="30" w:name="_Hlk192776044"/>
          <w:bookmarkStart w:id="31" w:name="_Hlk192776045"/>
          <w:bookmarkStart w:id="32" w:name="_Hlk192776572"/>
          <w:bookmarkStart w:id="33" w:name="_Hlk192776573"/>
          <w:bookmarkStart w:id="34" w:name="_Hlk192776609"/>
          <w:bookmarkStart w:id="35" w:name="_Hlk192776610"/>
          <w:bookmarkStart w:id="36" w:name="_Hlk192776663"/>
          <w:bookmarkStart w:id="37" w:name="_Hlk192776664"/>
          <w:bookmarkStart w:id="38" w:name="_Hlk192776696"/>
          <w:bookmarkStart w:id="39" w:name="_Hlk192776697"/>
          <w:bookmarkStart w:id="40" w:name="_Hlk192776753"/>
          <w:bookmarkStart w:id="41" w:name="_Hlk192776754"/>
          <w:bookmarkStart w:id="42" w:name="_Hlk192776782"/>
          <w:bookmarkStart w:id="43" w:name="_Hlk192776783"/>
          <w:bookmarkStart w:id="44" w:name="_Hlk192776825"/>
          <w:bookmarkStart w:id="45" w:name="_Hlk192776826"/>
          <w:bookmarkStart w:id="46" w:name="_Hlk192776849"/>
          <w:bookmarkStart w:id="47" w:name="_Hlk192776850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248C5438" w14:textId="77777777" w:rsidR="0078794D" w:rsidRPr="00367A93" w:rsidRDefault="0078794D" w:rsidP="0078794D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Via Giuseppe di Vittorio 79/M, 50053 Empoli (FI)</w:t>
          </w:r>
        </w:p>
        <w:p w14:paraId="36879C6B" w14:textId="77777777" w:rsidR="0078794D" w:rsidRDefault="0078794D" w:rsidP="0078794D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0B8897EE" w14:textId="77777777" w:rsidR="0078794D" w:rsidRPr="003E11BD" w:rsidRDefault="0078794D" w:rsidP="0078794D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12393DE3" w14:textId="77777777" w:rsidR="0078794D" w:rsidRPr="003E11BD" w:rsidRDefault="0078794D" w:rsidP="0078794D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3907D853" w14:textId="77777777" w:rsidR="0078794D" w:rsidRPr="003E11BD" w:rsidRDefault="0078794D" w:rsidP="0078794D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7D02BE17" w14:textId="77777777" w:rsidR="0078794D" w:rsidRPr="003E11BD" w:rsidRDefault="0078794D" w:rsidP="0078794D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int.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26BE123" w14:textId="77777777" w:rsidR="0078794D" w:rsidRPr="009433A6" w:rsidRDefault="0078794D" w:rsidP="0078794D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0FA8EAD6" wp14:editId="0927DBBD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1312" behindDoc="1" locked="0" layoutInCell="1" allowOverlap="1" wp14:anchorId="381D8851" wp14:editId="600350F5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0248" w14:textId="77777777" w:rsidR="0078794D" w:rsidRDefault="007879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41DE" w14:textId="77777777" w:rsidR="001D4601" w:rsidRDefault="001D4601" w:rsidP="003E3DC1">
      <w:pPr>
        <w:spacing w:after="0" w:line="240" w:lineRule="auto"/>
      </w:pPr>
      <w:r>
        <w:separator/>
      </w:r>
    </w:p>
  </w:footnote>
  <w:footnote w:type="continuationSeparator" w:id="0">
    <w:p w14:paraId="26391CC9" w14:textId="77777777" w:rsidR="001D4601" w:rsidRDefault="001D4601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A685" w14:textId="77777777" w:rsidR="0078794D" w:rsidRDefault="007879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6A9EF5D3" w:rsidR="009116CC" w:rsidRDefault="009116CC" w:rsidP="003E3DC1">
    <w:pPr>
      <w:pStyle w:val="Intestazione"/>
    </w:pPr>
  </w:p>
  <w:p w14:paraId="32B59DE1" w14:textId="6F49901E" w:rsidR="009116CC" w:rsidRDefault="0078794D">
    <w:pPr>
      <w:pStyle w:val="Intestazione"/>
    </w:pPr>
    <w:r>
      <w:rPr>
        <w:noProof/>
      </w:rPr>
      <w:drawing>
        <wp:inline distT="0" distB="0" distL="0" distR="0" wp14:anchorId="742AC163" wp14:editId="2749E1C9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64B7" w14:textId="77777777" w:rsidR="0078794D" w:rsidRDefault="007879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43D"/>
    <w:multiLevelType w:val="hybridMultilevel"/>
    <w:tmpl w:val="7F2EA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55D4"/>
    <w:multiLevelType w:val="hybridMultilevel"/>
    <w:tmpl w:val="BF20A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84DA7"/>
    <w:multiLevelType w:val="hybridMultilevel"/>
    <w:tmpl w:val="D35CF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4FF3"/>
    <w:multiLevelType w:val="hybridMultilevel"/>
    <w:tmpl w:val="AB94F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16D56"/>
    <w:multiLevelType w:val="hybridMultilevel"/>
    <w:tmpl w:val="B866D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C2D09"/>
    <w:multiLevelType w:val="hybridMultilevel"/>
    <w:tmpl w:val="C11AB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F4E1B"/>
    <w:multiLevelType w:val="hybridMultilevel"/>
    <w:tmpl w:val="54F22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36DD8"/>
    <w:multiLevelType w:val="hybridMultilevel"/>
    <w:tmpl w:val="7D2EC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51019"/>
    <w:multiLevelType w:val="hybridMultilevel"/>
    <w:tmpl w:val="88664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D0A85"/>
    <w:multiLevelType w:val="hybridMultilevel"/>
    <w:tmpl w:val="886C1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740DC"/>
    <w:multiLevelType w:val="hybridMultilevel"/>
    <w:tmpl w:val="2C16A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6DCF"/>
    <w:multiLevelType w:val="hybridMultilevel"/>
    <w:tmpl w:val="B588B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A51D2"/>
    <w:multiLevelType w:val="hybridMultilevel"/>
    <w:tmpl w:val="101C5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346864">
    <w:abstractNumId w:val="4"/>
  </w:num>
  <w:num w:numId="2" w16cid:durableId="192571966">
    <w:abstractNumId w:val="1"/>
  </w:num>
  <w:num w:numId="3" w16cid:durableId="370571265">
    <w:abstractNumId w:val="6"/>
  </w:num>
  <w:num w:numId="4" w16cid:durableId="1620719963">
    <w:abstractNumId w:val="8"/>
  </w:num>
  <w:num w:numId="5" w16cid:durableId="423498703">
    <w:abstractNumId w:val="0"/>
  </w:num>
  <w:num w:numId="6" w16cid:durableId="1327517677">
    <w:abstractNumId w:val="7"/>
  </w:num>
  <w:num w:numId="7" w16cid:durableId="891577802">
    <w:abstractNumId w:val="11"/>
  </w:num>
  <w:num w:numId="8" w16cid:durableId="1883712357">
    <w:abstractNumId w:val="2"/>
  </w:num>
  <w:num w:numId="9" w16cid:durableId="1121801537">
    <w:abstractNumId w:val="10"/>
  </w:num>
  <w:num w:numId="10" w16cid:durableId="2129814134">
    <w:abstractNumId w:val="9"/>
  </w:num>
  <w:num w:numId="11" w16cid:durableId="883830007">
    <w:abstractNumId w:val="5"/>
  </w:num>
  <w:num w:numId="12" w16cid:durableId="187959370">
    <w:abstractNumId w:val="12"/>
  </w:num>
  <w:num w:numId="13" w16cid:durableId="47148428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31C4A"/>
    <w:rsid w:val="00041B5C"/>
    <w:rsid w:val="000440E7"/>
    <w:rsid w:val="00052E4D"/>
    <w:rsid w:val="00057D8E"/>
    <w:rsid w:val="00062BF9"/>
    <w:rsid w:val="000812F9"/>
    <w:rsid w:val="00082361"/>
    <w:rsid w:val="00082DD7"/>
    <w:rsid w:val="00084D65"/>
    <w:rsid w:val="000A4641"/>
    <w:rsid w:val="000A613D"/>
    <w:rsid w:val="000B0BFE"/>
    <w:rsid w:val="000E1F45"/>
    <w:rsid w:val="000F534E"/>
    <w:rsid w:val="000F6127"/>
    <w:rsid w:val="00117B11"/>
    <w:rsid w:val="001205AB"/>
    <w:rsid w:val="00123777"/>
    <w:rsid w:val="0013385F"/>
    <w:rsid w:val="00157C6E"/>
    <w:rsid w:val="00164F47"/>
    <w:rsid w:val="00170103"/>
    <w:rsid w:val="00174930"/>
    <w:rsid w:val="001A0EDE"/>
    <w:rsid w:val="001A56E6"/>
    <w:rsid w:val="001B7487"/>
    <w:rsid w:val="001C504E"/>
    <w:rsid w:val="001D4601"/>
    <w:rsid w:val="0020300F"/>
    <w:rsid w:val="00206B65"/>
    <w:rsid w:val="00207BED"/>
    <w:rsid w:val="00222999"/>
    <w:rsid w:val="00222C51"/>
    <w:rsid w:val="0022639C"/>
    <w:rsid w:val="00230400"/>
    <w:rsid w:val="002345E4"/>
    <w:rsid w:val="00251073"/>
    <w:rsid w:val="00254B9F"/>
    <w:rsid w:val="002A7E29"/>
    <w:rsid w:val="002D361B"/>
    <w:rsid w:val="002E2CDB"/>
    <w:rsid w:val="002E3885"/>
    <w:rsid w:val="002F2B16"/>
    <w:rsid w:val="002F4722"/>
    <w:rsid w:val="0030476F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0C18"/>
    <w:rsid w:val="00513ECB"/>
    <w:rsid w:val="00533C32"/>
    <w:rsid w:val="00537792"/>
    <w:rsid w:val="00540E22"/>
    <w:rsid w:val="00542B80"/>
    <w:rsid w:val="00545E62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E1540"/>
    <w:rsid w:val="005E6C4F"/>
    <w:rsid w:val="00627461"/>
    <w:rsid w:val="00630BF0"/>
    <w:rsid w:val="00650B8A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65F23"/>
    <w:rsid w:val="00767E49"/>
    <w:rsid w:val="007817B5"/>
    <w:rsid w:val="0078283A"/>
    <w:rsid w:val="0078794D"/>
    <w:rsid w:val="00796048"/>
    <w:rsid w:val="007A371E"/>
    <w:rsid w:val="007A507B"/>
    <w:rsid w:val="007B0522"/>
    <w:rsid w:val="007B2EA5"/>
    <w:rsid w:val="007B5FBF"/>
    <w:rsid w:val="007C4325"/>
    <w:rsid w:val="007C4912"/>
    <w:rsid w:val="007F10B1"/>
    <w:rsid w:val="007F1E55"/>
    <w:rsid w:val="0080757E"/>
    <w:rsid w:val="0082353E"/>
    <w:rsid w:val="00830FBB"/>
    <w:rsid w:val="008375D5"/>
    <w:rsid w:val="00855DA6"/>
    <w:rsid w:val="00895D48"/>
    <w:rsid w:val="008A465F"/>
    <w:rsid w:val="008B0C64"/>
    <w:rsid w:val="008C25E0"/>
    <w:rsid w:val="008C44AE"/>
    <w:rsid w:val="008E4B46"/>
    <w:rsid w:val="00902D87"/>
    <w:rsid w:val="009116CC"/>
    <w:rsid w:val="0092705B"/>
    <w:rsid w:val="00941130"/>
    <w:rsid w:val="00953EF0"/>
    <w:rsid w:val="00970E08"/>
    <w:rsid w:val="009808A1"/>
    <w:rsid w:val="00991D40"/>
    <w:rsid w:val="009A7681"/>
    <w:rsid w:val="009B05CC"/>
    <w:rsid w:val="009B478C"/>
    <w:rsid w:val="009C19AF"/>
    <w:rsid w:val="009D23C8"/>
    <w:rsid w:val="009E571E"/>
    <w:rsid w:val="009F270E"/>
    <w:rsid w:val="00A225A7"/>
    <w:rsid w:val="00A31DAA"/>
    <w:rsid w:val="00A35B84"/>
    <w:rsid w:val="00A40FFF"/>
    <w:rsid w:val="00A42254"/>
    <w:rsid w:val="00A42512"/>
    <w:rsid w:val="00A432FF"/>
    <w:rsid w:val="00A44136"/>
    <w:rsid w:val="00A57814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2562"/>
    <w:rsid w:val="00B839DE"/>
    <w:rsid w:val="00BA122F"/>
    <w:rsid w:val="00BA17D6"/>
    <w:rsid w:val="00BA18B1"/>
    <w:rsid w:val="00BE4611"/>
    <w:rsid w:val="00C10E27"/>
    <w:rsid w:val="00C42F82"/>
    <w:rsid w:val="00C4550B"/>
    <w:rsid w:val="00C50344"/>
    <w:rsid w:val="00C5366F"/>
    <w:rsid w:val="00C5674C"/>
    <w:rsid w:val="00C7178C"/>
    <w:rsid w:val="00C8794D"/>
    <w:rsid w:val="00C9069F"/>
    <w:rsid w:val="00C94263"/>
    <w:rsid w:val="00CA0E9D"/>
    <w:rsid w:val="00CB6084"/>
    <w:rsid w:val="00CC2C4C"/>
    <w:rsid w:val="00CC2C61"/>
    <w:rsid w:val="00CC417C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C6F18"/>
    <w:rsid w:val="00DD05C6"/>
    <w:rsid w:val="00DD2A86"/>
    <w:rsid w:val="00DE125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87B76"/>
    <w:rsid w:val="00EA1435"/>
    <w:rsid w:val="00EB270A"/>
    <w:rsid w:val="00EC1F55"/>
    <w:rsid w:val="00ED55F8"/>
    <w:rsid w:val="00EF1B3C"/>
    <w:rsid w:val="00F0095A"/>
    <w:rsid w:val="00F00C52"/>
    <w:rsid w:val="00F03AC9"/>
    <w:rsid w:val="00F07217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8794D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24</cp:revision>
  <cp:lastPrinted>2020-06-09T08:51:00Z</cp:lastPrinted>
  <dcterms:created xsi:type="dcterms:W3CDTF">2020-06-09T08:56:00Z</dcterms:created>
  <dcterms:modified xsi:type="dcterms:W3CDTF">2025-03-13T15:54:00Z</dcterms:modified>
</cp:coreProperties>
</file>